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34" w:rsidRDefault="00BC6339" w:rsidP="009F24F7">
      <w:pPr>
        <w:jc w:val="both"/>
        <w:rPr>
          <w:sz w:val="24"/>
          <w:szCs w:val="24"/>
        </w:rPr>
      </w:pPr>
      <w:r>
        <w:rPr>
          <w:b/>
          <w:noProof/>
          <w:sz w:val="24"/>
          <w:szCs w:val="24"/>
        </w:rPr>
        <w:drawing>
          <wp:inline distT="0" distB="0" distL="0" distR="0">
            <wp:extent cx="5830138" cy="8990381"/>
            <wp:effectExtent l="19050" t="0" r="0" b="0"/>
            <wp:docPr id="1" name="Рисунок 1" descr="C:\Users\Конорев\Pictures\Сканы\16_06_2021_635_32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орев\Pictures\Сканы\16_06_2021_635_3247.JPEG"/>
                    <pic:cNvPicPr>
                      <a:picLocks noChangeAspect="1" noChangeArrowheads="1"/>
                    </pic:cNvPicPr>
                  </pic:nvPicPr>
                  <pic:blipFill>
                    <a:blip r:embed="rId7"/>
                    <a:srcRect/>
                    <a:stretch>
                      <a:fillRect/>
                    </a:stretch>
                  </pic:blipFill>
                  <pic:spPr bwMode="auto">
                    <a:xfrm>
                      <a:off x="0" y="0"/>
                      <a:ext cx="5829935" cy="8990068"/>
                    </a:xfrm>
                    <a:prstGeom prst="rect">
                      <a:avLst/>
                    </a:prstGeom>
                    <a:noFill/>
                    <a:ln w="9525">
                      <a:noFill/>
                      <a:miter lim="800000"/>
                      <a:headEnd/>
                      <a:tailEnd/>
                    </a:ln>
                  </pic:spPr>
                </pic:pic>
              </a:graphicData>
            </a:graphic>
          </wp:inline>
        </w:drawing>
      </w:r>
      <w:r w:rsidR="00094434">
        <w:rPr>
          <w:sz w:val="24"/>
          <w:szCs w:val="24"/>
        </w:rPr>
        <w:lastRenderedPageBreak/>
        <w:t xml:space="preserve">родного языка образования и изучение иностранного языка, регулирует использование государственного языка Российской Федерации </w:t>
      </w:r>
      <w:r w:rsidR="00D50ECF">
        <w:rPr>
          <w:sz w:val="24"/>
          <w:szCs w:val="24"/>
        </w:rPr>
        <w:t>в образовательной деятельности.</w:t>
      </w:r>
    </w:p>
    <w:p w:rsidR="0051143C" w:rsidRDefault="00D02A2A">
      <w:pPr>
        <w:spacing w:line="274" w:lineRule="auto"/>
        <w:jc w:val="both"/>
        <w:rPr>
          <w:sz w:val="20"/>
          <w:szCs w:val="20"/>
        </w:rPr>
      </w:pPr>
      <w:r>
        <w:rPr>
          <w:rFonts w:eastAsia="Times New Roman"/>
          <w:sz w:val="24"/>
          <w:szCs w:val="24"/>
        </w:rPr>
        <w:t xml:space="preserve">1.3.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а также изучение иностранного языка в целях развития языковой культуры в соответствии с законодательством Российской Федерации в </w:t>
      </w:r>
      <w:r w:rsidR="00D50ECF" w:rsidRPr="009F24F7">
        <w:rPr>
          <w:sz w:val="24"/>
          <w:szCs w:val="24"/>
        </w:rPr>
        <w:t>МОКУ «Любицкая средняя общеобразовательная  школа»</w:t>
      </w:r>
      <w:r>
        <w:rPr>
          <w:rFonts w:eastAsia="Times New Roman"/>
          <w:sz w:val="24"/>
          <w:szCs w:val="24"/>
        </w:rPr>
        <w:t>.</w:t>
      </w:r>
    </w:p>
    <w:p w:rsidR="0051143C" w:rsidRDefault="0051143C">
      <w:pPr>
        <w:spacing w:line="14" w:lineRule="exact"/>
        <w:rPr>
          <w:sz w:val="20"/>
          <w:szCs w:val="20"/>
        </w:rPr>
      </w:pPr>
    </w:p>
    <w:p w:rsidR="0051143C" w:rsidRDefault="00D02A2A">
      <w:pPr>
        <w:spacing w:line="273" w:lineRule="auto"/>
        <w:jc w:val="both"/>
        <w:rPr>
          <w:sz w:val="20"/>
          <w:szCs w:val="20"/>
        </w:rPr>
      </w:pPr>
      <w:r>
        <w:rPr>
          <w:rFonts w:eastAsia="Times New Roman"/>
          <w:sz w:val="24"/>
          <w:szCs w:val="24"/>
        </w:rPr>
        <w:t>1.4.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начального, общего, основного общего и среднего общего образования.</w:t>
      </w:r>
    </w:p>
    <w:p w:rsidR="0051143C" w:rsidRDefault="0051143C">
      <w:pPr>
        <w:spacing w:line="22" w:lineRule="exact"/>
        <w:rPr>
          <w:sz w:val="20"/>
          <w:szCs w:val="20"/>
        </w:rPr>
      </w:pPr>
    </w:p>
    <w:p w:rsidR="0051143C" w:rsidRDefault="00D02A2A">
      <w:pPr>
        <w:spacing w:line="271" w:lineRule="auto"/>
        <w:jc w:val="both"/>
        <w:rPr>
          <w:sz w:val="20"/>
          <w:szCs w:val="20"/>
        </w:rPr>
      </w:pPr>
      <w:r>
        <w:rPr>
          <w:rFonts w:eastAsia="Times New Roman"/>
          <w:sz w:val="24"/>
          <w:szCs w:val="24"/>
        </w:rPr>
        <w:t>1.5.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(законных представителей) обучающихся с целью свободного, добровольного выбора ими изучения родного языка из числа языков народов Российской Федерации.</w:t>
      </w:r>
    </w:p>
    <w:p w:rsidR="0051143C" w:rsidRDefault="0051143C">
      <w:pPr>
        <w:spacing w:line="21" w:lineRule="exact"/>
        <w:rPr>
          <w:sz w:val="20"/>
          <w:szCs w:val="20"/>
        </w:rPr>
      </w:pPr>
    </w:p>
    <w:p w:rsidR="0051143C" w:rsidRDefault="00D02A2A">
      <w:pPr>
        <w:spacing w:line="264" w:lineRule="auto"/>
        <w:jc w:val="both"/>
        <w:rPr>
          <w:sz w:val="20"/>
          <w:szCs w:val="20"/>
        </w:rPr>
      </w:pPr>
      <w:r>
        <w:rPr>
          <w:rFonts w:eastAsia="Times New Roman"/>
          <w:sz w:val="24"/>
          <w:szCs w:val="24"/>
        </w:rPr>
        <w:t>1.6.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w:t>
      </w:r>
    </w:p>
    <w:p w:rsidR="0051143C" w:rsidRDefault="0051143C">
      <w:pPr>
        <w:spacing w:line="26" w:lineRule="exact"/>
        <w:rPr>
          <w:sz w:val="20"/>
          <w:szCs w:val="20"/>
        </w:rPr>
      </w:pPr>
    </w:p>
    <w:p w:rsidR="0051143C" w:rsidRDefault="00D02A2A">
      <w:pPr>
        <w:spacing w:line="264" w:lineRule="auto"/>
        <w:jc w:val="both"/>
        <w:rPr>
          <w:sz w:val="20"/>
          <w:szCs w:val="20"/>
        </w:rPr>
      </w:pPr>
      <w:r>
        <w:rPr>
          <w:rFonts w:eastAsia="Times New Roman"/>
          <w:sz w:val="24"/>
          <w:szCs w:val="24"/>
        </w:rPr>
        <w:t xml:space="preserve">локальными нормативными актами </w:t>
      </w:r>
      <w:r w:rsidR="00D50ECF" w:rsidRPr="009F24F7">
        <w:rPr>
          <w:sz w:val="24"/>
          <w:szCs w:val="24"/>
        </w:rPr>
        <w:t>МОКУ «Любицкая средняя общеобразовательная  школа»</w:t>
      </w:r>
      <w:r>
        <w:rPr>
          <w:rFonts w:eastAsia="Times New Roman"/>
          <w:sz w:val="24"/>
          <w:szCs w:val="24"/>
        </w:rPr>
        <w:t>.</w:t>
      </w:r>
    </w:p>
    <w:p w:rsidR="0051143C" w:rsidRDefault="0051143C">
      <w:pPr>
        <w:spacing w:line="31" w:lineRule="exact"/>
        <w:rPr>
          <w:sz w:val="20"/>
          <w:szCs w:val="20"/>
        </w:rPr>
      </w:pPr>
    </w:p>
    <w:p w:rsidR="0051143C" w:rsidRDefault="00D02A2A">
      <w:pPr>
        <w:spacing w:line="270" w:lineRule="auto"/>
        <w:jc w:val="both"/>
        <w:rPr>
          <w:sz w:val="20"/>
          <w:szCs w:val="20"/>
        </w:rPr>
      </w:pPr>
      <w:r>
        <w:rPr>
          <w:rFonts w:eastAsia="Times New Roman"/>
          <w:sz w:val="24"/>
          <w:szCs w:val="24"/>
        </w:rPr>
        <w:t>1.7. Организация выбора языка изучения предусматривает обязательное участие коллегиального органа управления школой — Совета школы. Результаты выбора фиксируются в заявлениях родителей (законных представителей).</w:t>
      </w:r>
    </w:p>
    <w:p w:rsidR="0051143C" w:rsidRDefault="0051143C">
      <w:pPr>
        <w:spacing w:line="19" w:lineRule="exact"/>
        <w:rPr>
          <w:sz w:val="20"/>
          <w:szCs w:val="20"/>
        </w:rPr>
      </w:pPr>
    </w:p>
    <w:p w:rsidR="0051143C" w:rsidRDefault="00D02A2A">
      <w:pPr>
        <w:spacing w:line="264" w:lineRule="auto"/>
        <w:jc w:val="both"/>
        <w:rPr>
          <w:sz w:val="20"/>
          <w:szCs w:val="20"/>
        </w:rPr>
      </w:pPr>
      <w:r>
        <w:rPr>
          <w:rFonts w:eastAsia="Times New Roman"/>
          <w:sz w:val="24"/>
          <w:szCs w:val="24"/>
        </w:rPr>
        <w:t>1.8. Настоящее Положение обязательно для исполнения всеми участниками образовательных отношений.</w:t>
      </w:r>
    </w:p>
    <w:p w:rsidR="0051143C" w:rsidRDefault="0051143C">
      <w:pPr>
        <w:spacing w:line="336" w:lineRule="exact"/>
        <w:rPr>
          <w:sz w:val="20"/>
          <w:szCs w:val="20"/>
        </w:rPr>
      </w:pPr>
    </w:p>
    <w:p w:rsidR="0051143C" w:rsidRDefault="00D02A2A">
      <w:pPr>
        <w:numPr>
          <w:ilvl w:val="0"/>
          <w:numId w:val="1"/>
        </w:numPr>
        <w:tabs>
          <w:tab w:val="left" w:pos="240"/>
        </w:tabs>
        <w:ind w:left="240" w:hanging="240"/>
        <w:rPr>
          <w:rFonts w:eastAsia="Times New Roman"/>
          <w:b/>
          <w:bCs/>
          <w:sz w:val="24"/>
          <w:szCs w:val="24"/>
        </w:rPr>
      </w:pPr>
      <w:r>
        <w:rPr>
          <w:rFonts w:eastAsia="Times New Roman"/>
          <w:b/>
          <w:bCs/>
          <w:sz w:val="24"/>
          <w:szCs w:val="24"/>
        </w:rPr>
        <w:t>Язык образования (обучения)</w:t>
      </w:r>
    </w:p>
    <w:p w:rsidR="0051143C" w:rsidRDefault="0051143C">
      <w:pPr>
        <w:spacing w:line="48" w:lineRule="exact"/>
        <w:rPr>
          <w:sz w:val="20"/>
          <w:szCs w:val="20"/>
        </w:rPr>
      </w:pPr>
    </w:p>
    <w:p w:rsidR="0051143C" w:rsidRDefault="00D02A2A">
      <w:pPr>
        <w:spacing w:line="273" w:lineRule="auto"/>
        <w:jc w:val="both"/>
        <w:rPr>
          <w:rFonts w:eastAsia="Times New Roman"/>
          <w:sz w:val="24"/>
          <w:szCs w:val="24"/>
        </w:rPr>
      </w:pPr>
      <w:r>
        <w:rPr>
          <w:rFonts w:eastAsia="Times New Roman"/>
          <w:sz w:val="24"/>
          <w:szCs w:val="24"/>
        </w:rPr>
        <w:t>2.1. В соответствии со ст.</w:t>
      </w:r>
      <w:r w:rsidR="00D50ECF">
        <w:rPr>
          <w:rFonts w:eastAsia="Times New Roman"/>
          <w:sz w:val="24"/>
          <w:szCs w:val="24"/>
        </w:rPr>
        <w:t xml:space="preserve"> </w:t>
      </w:r>
      <w:r>
        <w:rPr>
          <w:rFonts w:eastAsia="Times New Roman"/>
          <w:sz w:val="24"/>
          <w:szCs w:val="24"/>
        </w:rPr>
        <w:t>14 п.</w:t>
      </w:r>
      <w:r w:rsidR="00D50ECF">
        <w:rPr>
          <w:rFonts w:eastAsia="Times New Roman"/>
          <w:sz w:val="24"/>
          <w:szCs w:val="24"/>
        </w:rPr>
        <w:t xml:space="preserve"> </w:t>
      </w:r>
      <w:r>
        <w:rPr>
          <w:rFonts w:eastAsia="Times New Roman"/>
          <w:sz w:val="24"/>
          <w:szCs w:val="24"/>
        </w:rPr>
        <w:t>1 Закона РФ «Об образовании в Российской Федерации» гарантируется получение образования на государственном языке Российской Федерации, а также выбор языка изучения в пределах возможностей, предоставляемых системой образования.</w:t>
      </w:r>
    </w:p>
    <w:p w:rsidR="00355BBA" w:rsidRPr="00355BBA" w:rsidRDefault="00355BBA">
      <w:pPr>
        <w:spacing w:line="273" w:lineRule="auto"/>
        <w:jc w:val="both"/>
        <w:rPr>
          <w:sz w:val="24"/>
          <w:szCs w:val="24"/>
        </w:rPr>
      </w:pPr>
      <w:r>
        <w:rPr>
          <w:rFonts w:eastAsia="Times New Roman"/>
          <w:sz w:val="24"/>
          <w:szCs w:val="24"/>
        </w:rPr>
        <w:t xml:space="preserve">2.2. </w:t>
      </w:r>
      <w:r w:rsidRPr="00355BBA">
        <w:rPr>
          <w:color w:val="000000"/>
          <w:sz w:val="24"/>
          <w:szCs w:val="24"/>
          <w:shd w:val="clear" w:color="auto" w:fill="FFFFFF"/>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51143C" w:rsidRDefault="0051143C">
      <w:pPr>
        <w:spacing w:line="16" w:lineRule="exact"/>
        <w:rPr>
          <w:sz w:val="20"/>
          <w:szCs w:val="20"/>
        </w:rPr>
      </w:pPr>
    </w:p>
    <w:p w:rsidR="0051143C" w:rsidRDefault="00D02A2A">
      <w:pPr>
        <w:spacing w:line="272" w:lineRule="auto"/>
        <w:jc w:val="both"/>
        <w:rPr>
          <w:sz w:val="20"/>
          <w:szCs w:val="20"/>
        </w:rPr>
      </w:pPr>
      <w:r>
        <w:rPr>
          <w:rFonts w:eastAsia="Times New Roman"/>
          <w:sz w:val="24"/>
          <w:szCs w:val="24"/>
        </w:rPr>
        <w:t>2.</w:t>
      </w:r>
      <w:r w:rsidR="0027584C">
        <w:rPr>
          <w:rFonts w:eastAsia="Times New Roman"/>
          <w:sz w:val="24"/>
          <w:szCs w:val="24"/>
        </w:rPr>
        <w:t>3</w:t>
      </w:r>
      <w:r>
        <w:rPr>
          <w:rFonts w:eastAsia="Times New Roman"/>
          <w:sz w:val="24"/>
          <w:szCs w:val="24"/>
        </w:rPr>
        <w:t xml:space="preserve">. Образовательная деятельность в </w:t>
      </w:r>
      <w:r w:rsidR="00D50ECF" w:rsidRPr="009F24F7">
        <w:rPr>
          <w:sz w:val="24"/>
          <w:szCs w:val="24"/>
        </w:rPr>
        <w:t>МОКУ «Любицкая средняя общеобразовательная  школа»</w:t>
      </w:r>
      <w:r>
        <w:rPr>
          <w:rFonts w:eastAsia="Times New Roman"/>
          <w:sz w:val="24"/>
          <w:szCs w:val="24"/>
        </w:rPr>
        <w:t xml:space="preserve"> осуществляется на русском языке.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51143C" w:rsidRDefault="0051143C">
      <w:pPr>
        <w:spacing w:line="21" w:lineRule="exact"/>
        <w:rPr>
          <w:sz w:val="20"/>
          <w:szCs w:val="20"/>
        </w:rPr>
      </w:pPr>
    </w:p>
    <w:p w:rsidR="0051143C" w:rsidRDefault="00D02A2A">
      <w:pPr>
        <w:spacing w:line="272" w:lineRule="auto"/>
        <w:jc w:val="both"/>
        <w:rPr>
          <w:sz w:val="20"/>
          <w:szCs w:val="20"/>
        </w:rPr>
      </w:pPr>
      <w:r>
        <w:rPr>
          <w:rFonts w:eastAsia="Times New Roman"/>
          <w:sz w:val="24"/>
          <w:szCs w:val="24"/>
        </w:rPr>
        <w:lastRenderedPageBreak/>
        <w:t>2.</w:t>
      </w:r>
      <w:r w:rsidR="0027584C">
        <w:rPr>
          <w:rFonts w:eastAsia="Times New Roman"/>
          <w:sz w:val="24"/>
          <w:szCs w:val="24"/>
        </w:rPr>
        <w:t>4</w:t>
      </w:r>
      <w:r>
        <w:rPr>
          <w:rFonts w:eastAsia="Times New Roman"/>
          <w:sz w:val="24"/>
          <w:szCs w:val="24"/>
        </w:rPr>
        <w:t>.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1143C" w:rsidRDefault="0051143C">
      <w:pPr>
        <w:spacing w:line="17" w:lineRule="exact"/>
        <w:rPr>
          <w:sz w:val="20"/>
          <w:szCs w:val="20"/>
        </w:rPr>
      </w:pPr>
    </w:p>
    <w:p w:rsidR="0051143C" w:rsidRDefault="00D02A2A">
      <w:pPr>
        <w:spacing w:line="272" w:lineRule="auto"/>
        <w:jc w:val="both"/>
        <w:rPr>
          <w:sz w:val="20"/>
          <w:szCs w:val="20"/>
        </w:rPr>
      </w:pPr>
      <w:r>
        <w:rPr>
          <w:rFonts w:eastAsia="Times New Roman"/>
          <w:sz w:val="24"/>
          <w:szCs w:val="24"/>
        </w:rPr>
        <w:t>2.</w:t>
      </w:r>
      <w:r w:rsidR="0027584C">
        <w:rPr>
          <w:rFonts w:eastAsia="Times New Roman"/>
          <w:sz w:val="24"/>
          <w:szCs w:val="24"/>
        </w:rPr>
        <w:t>5</w:t>
      </w:r>
      <w:r>
        <w:rPr>
          <w:rFonts w:eastAsia="Times New Roman"/>
          <w:sz w:val="24"/>
          <w:szCs w:val="24"/>
        </w:rPr>
        <w:t xml:space="preserve">. Документооборот в </w:t>
      </w:r>
      <w:r w:rsidR="00D50ECF" w:rsidRPr="009F24F7">
        <w:rPr>
          <w:sz w:val="24"/>
          <w:szCs w:val="24"/>
        </w:rPr>
        <w:t>МОКУ «Любицкая средняя общеобразовательная  школа»</w:t>
      </w:r>
      <w:r>
        <w:rPr>
          <w:rFonts w:eastAsia="Times New Roman"/>
          <w:sz w:val="24"/>
          <w:szCs w:val="24"/>
        </w:rPr>
        <w:t xml:space="preserve"> осуществляется на русском языке — государственном языке Российской Федерации. Документы об образовании оформляются на государственном языке Российской Федерации — русском языке.</w:t>
      </w:r>
    </w:p>
    <w:p w:rsidR="0051143C" w:rsidRDefault="0051143C">
      <w:pPr>
        <w:spacing w:line="17" w:lineRule="exact"/>
        <w:rPr>
          <w:sz w:val="20"/>
          <w:szCs w:val="20"/>
        </w:rPr>
      </w:pPr>
    </w:p>
    <w:p w:rsidR="0051143C" w:rsidRDefault="00D02A2A">
      <w:pPr>
        <w:spacing w:line="272" w:lineRule="auto"/>
        <w:jc w:val="both"/>
        <w:rPr>
          <w:sz w:val="20"/>
          <w:szCs w:val="20"/>
        </w:rPr>
      </w:pPr>
      <w:r>
        <w:rPr>
          <w:rFonts w:eastAsia="Times New Roman"/>
          <w:sz w:val="24"/>
          <w:szCs w:val="24"/>
        </w:rPr>
        <w:t>2.</w:t>
      </w:r>
      <w:r w:rsidR="0027584C">
        <w:rPr>
          <w:rFonts w:eastAsia="Times New Roman"/>
          <w:sz w:val="24"/>
          <w:szCs w:val="24"/>
        </w:rPr>
        <w:t>6</w:t>
      </w:r>
      <w:r>
        <w:rPr>
          <w:rFonts w:eastAsia="Times New Roman"/>
          <w:sz w:val="24"/>
          <w:szCs w:val="24"/>
        </w:rPr>
        <w:t>.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w:t>
      </w:r>
    </w:p>
    <w:p w:rsidR="0051143C" w:rsidRDefault="00D02A2A" w:rsidP="00D50ECF">
      <w:pPr>
        <w:spacing w:line="264" w:lineRule="auto"/>
        <w:jc w:val="both"/>
        <w:rPr>
          <w:rFonts w:eastAsia="Times New Roman"/>
          <w:sz w:val="24"/>
          <w:szCs w:val="24"/>
        </w:rPr>
      </w:pPr>
      <w:r>
        <w:rPr>
          <w:rFonts w:eastAsia="Times New Roman"/>
          <w:sz w:val="24"/>
          <w:szCs w:val="24"/>
        </w:rPr>
        <w:t>2.</w:t>
      </w:r>
      <w:r w:rsidR="0027584C">
        <w:rPr>
          <w:rFonts w:eastAsia="Times New Roman"/>
          <w:sz w:val="24"/>
          <w:szCs w:val="24"/>
        </w:rPr>
        <w:t>7</w:t>
      </w:r>
      <w:r>
        <w:rPr>
          <w:rFonts w:eastAsia="Times New Roman"/>
          <w:sz w:val="24"/>
          <w:szCs w:val="24"/>
        </w:rPr>
        <w:t xml:space="preserve">. Граждане Российской Федерации, иностранные граждане и лица без гражданства получают образование в </w:t>
      </w:r>
      <w:r w:rsidR="00D50ECF" w:rsidRPr="009F24F7">
        <w:rPr>
          <w:sz w:val="24"/>
          <w:szCs w:val="24"/>
        </w:rPr>
        <w:t>МОКУ «Любицкая средняя общеобразовательная  школа»</w:t>
      </w:r>
      <w:r>
        <w:rPr>
          <w:rFonts w:eastAsia="Times New Roman"/>
          <w:sz w:val="24"/>
          <w:szCs w:val="24"/>
        </w:rPr>
        <w:t xml:space="preserve"> на русском языке по основным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51143C" w:rsidRDefault="0051143C">
      <w:pPr>
        <w:spacing w:line="17" w:lineRule="exact"/>
        <w:rPr>
          <w:rFonts w:eastAsia="Times New Roman"/>
          <w:sz w:val="24"/>
          <w:szCs w:val="24"/>
        </w:rPr>
      </w:pPr>
    </w:p>
    <w:p w:rsidR="0051143C" w:rsidRDefault="00D02A2A">
      <w:pPr>
        <w:spacing w:line="264" w:lineRule="auto"/>
        <w:rPr>
          <w:rFonts w:eastAsia="Times New Roman"/>
          <w:sz w:val="24"/>
          <w:szCs w:val="24"/>
        </w:rPr>
      </w:pPr>
      <w:r>
        <w:rPr>
          <w:rFonts w:eastAsia="Times New Roman"/>
          <w:sz w:val="24"/>
          <w:szCs w:val="24"/>
        </w:rPr>
        <w:t>2.</w:t>
      </w:r>
      <w:r w:rsidR="0027584C">
        <w:rPr>
          <w:rFonts w:eastAsia="Times New Roman"/>
          <w:sz w:val="24"/>
          <w:szCs w:val="24"/>
        </w:rPr>
        <w:t>8</w:t>
      </w:r>
      <w:r>
        <w:rPr>
          <w:rFonts w:eastAsia="Times New Roman"/>
          <w:sz w:val="24"/>
          <w:szCs w:val="24"/>
        </w:rPr>
        <w:t>. Школа обеспечивает открытость и доступность информации о языке образования и порядке организации изучения родных языков.</w:t>
      </w:r>
    </w:p>
    <w:p w:rsidR="0051143C" w:rsidRDefault="0051143C">
      <w:pPr>
        <w:spacing w:line="336" w:lineRule="exact"/>
        <w:rPr>
          <w:sz w:val="20"/>
          <w:szCs w:val="20"/>
        </w:rPr>
      </w:pPr>
    </w:p>
    <w:p w:rsidR="0051143C" w:rsidRDefault="00D02A2A">
      <w:pPr>
        <w:numPr>
          <w:ilvl w:val="0"/>
          <w:numId w:val="3"/>
        </w:numPr>
        <w:tabs>
          <w:tab w:val="left" w:pos="240"/>
        </w:tabs>
        <w:ind w:left="240" w:hanging="240"/>
        <w:rPr>
          <w:rFonts w:eastAsia="Times New Roman"/>
          <w:b/>
          <w:bCs/>
          <w:sz w:val="24"/>
          <w:szCs w:val="24"/>
        </w:rPr>
      </w:pPr>
      <w:r>
        <w:rPr>
          <w:rFonts w:eastAsia="Times New Roman"/>
          <w:b/>
          <w:bCs/>
          <w:sz w:val="24"/>
          <w:szCs w:val="24"/>
        </w:rPr>
        <w:t>Изучение русского языка как государственного языка Российской Федерации</w:t>
      </w:r>
    </w:p>
    <w:p w:rsidR="0051143C" w:rsidRDefault="0051143C">
      <w:pPr>
        <w:spacing w:line="49" w:lineRule="exact"/>
        <w:rPr>
          <w:sz w:val="20"/>
          <w:szCs w:val="20"/>
        </w:rPr>
      </w:pPr>
    </w:p>
    <w:p w:rsidR="0051143C" w:rsidRDefault="00D02A2A">
      <w:pPr>
        <w:spacing w:line="273" w:lineRule="auto"/>
        <w:jc w:val="both"/>
        <w:rPr>
          <w:sz w:val="20"/>
          <w:szCs w:val="20"/>
        </w:rPr>
      </w:pPr>
      <w:r>
        <w:rPr>
          <w:rFonts w:eastAsia="Times New Roman"/>
          <w:sz w:val="24"/>
          <w:szCs w:val="24"/>
        </w:rPr>
        <w:t>3.1. Русский язык как государственный язык Российской Федерации изучается во всех с 1 по 11 классах в соответствии с Законом Российской Федерации № 1807-1 от 25.10.1991 г. «О языках народов Российской Федерации» и с Федеральным законом № 273-ФЗ от 29.12.2012 г. «Об образовании в Российской Федерации».</w:t>
      </w:r>
    </w:p>
    <w:p w:rsidR="0051143C" w:rsidRDefault="0051143C">
      <w:pPr>
        <w:spacing w:line="16" w:lineRule="exact"/>
        <w:rPr>
          <w:sz w:val="20"/>
          <w:szCs w:val="20"/>
        </w:rPr>
      </w:pPr>
    </w:p>
    <w:p w:rsidR="0051143C" w:rsidRDefault="00D02A2A">
      <w:pPr>
        <w:spacing w:line="272" w:lineRule="auto"/>
        <w:jc w:val="both"/>
        <w:rPr>
          <w:sz w:val="20"/>
          <w:szCs w:val="20"/>
        </w:rPr>
      </w:pPr>
      <w:r>
        <w:rPr>
          <w:rFonts w:eastAsia="Times New Roman"/>
          <w:sz w:val="24"/>
          <w:szCs w:val="24"/>
        </w:rPr>
        <w:t>3.2. Изучение русского языка как государственного языка в школе регламентируется Федеральными государственными образовательными стандартами. На изучение русского языка как государственного языка Российской Федерации отводится количество часов, соответствующее Федеральному примерному учебному плану.</w:t>
      </w:r>
    </w:p>
    <w:p w:rsidR="0051143C" w:rsidRDefault="0051143C">
      <w:pPr>
        <w:spacing w:line="4" w:lineRule="exact"/>
        <w:rPr>
          <w:sz w:val="20"/>
          <w:szCs w:val="20"/>
        </w:rPr>
      </w:pPr>
    </w:p>
    <w:p w:rsidR="0051143C" w:rsidRDefault="00D02A2A">
      <w:pPr>
        <w:rPr>
          <w:sz w:val="20"/>
          <w:szCs w:val="20"/>
        </w:rPr>
      </w:pPr>
      <w:r>
        <w:rPr>
          <w:rFonts w:eastAsia="Times New Roman"/>
          <w:sz w:val="24"/>
          <w:szCs w:val="24"/>
        </w:rPr>
        <w:t>3.3. Не допускается сокращение количества часов на изучение русского языка.</w:t>
      </w:r>
    </w:p>
    <w:p w:rsidR="0051143C" w:rsidRDefault="0051143C">
      <w:pPr>
        <w:spacing w:line="53" w:lineRule="exact"/>
        <w:rPr>
          <w:sz w:val="20"/>
          <w:szCs w:val="20"/>
        </w:rPr>
      </w:pPr>
    </w:p>
    <w:p w:rsidR="0051143C" w:rsidRDefault="00D02A2A">
      <w:pPr>
        <w:spacing w:line="269" w:lineRule="auto"/>
        <w:jc w:val="both"/>
        <w:rPr>
          <w:sz w:val="20"/>
          <w:szCs w:val="20"/>
        </w:rPr>
      </w:pPr>
      <w:r>
        <w:rPr>
          <w:rFonts w:eastAsia="Times New Roman"/>
          <w:sz w:val="24"/>
          <w:szCs w:val="24"/>
        </w:rPr>
        <w:t>3.4. Обучение русскому языку как государственному языку Российской Федерации должно быть обеспечено методическими, кадровыми, материальными и финансовыми условиями.</w:t>
      </w:r>
    </w:p>
    <w:p w:rsidR="0051143C" w:rsidRDefault="0051143C">
      <w:pPr>
        <w:spacing w:line="20" w:lineRule="exact"/>
        <w:rPr>
          <w:sz w:val="20"/>
          <w:szCs w:val="20"/>
        </w:rPr>
      </w:pPr>
    </w:p>
    <w:p w:rsidR="0051143C" w:rsidRDefault="00D02A2A">
      <w:pPr>
        <w:spacing w:line="271" w:lineRule="auto"/>
        <w:jc w:val="both"/>
        <w:rPr>
          <w:sz w:val="20"/>
          <w:szCs w:val="20"/>
        </w:rPr>
      </w:pPr>
      <w:r>
        <w:rPr>
          <w:rFonts w:eastAsia="Times New Roman"/>
          <w:sz w:val="24"/>
          <w:szCs w:val="24"/>
        </w:rPr>
        <w:t>3.5. К использованию в образовательной деятельности допускаются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143C" w:rsidRDefault="0051143C">
      <w:pPr>
        <w:spacing w:line="21" w:lineRule="exact"/>
        <w:rPr>
          <w:sz w:val="20"/>
          <w:szCs w:val="20"/>
        </w:rPr>
      </w:pPr>
    </w:p>
    <w:p w:rsidR="0051143C" w:rsidRDefault="00D02A2A">
      <w:pPr>
        <w:spacing w:line="273" w:lineRule="auto"/>
        <w:jc w:val="both"/>
        <w:rPr>
          <w:sz w:val="20"/>
          <w:szCs w:val="20"/>
        </w:rPr>
      </w:pPr>
      <w:r>
        <w:rPr>
          <w:rFonts w:eastAsia="Times New Roman"/>
          <w:sz w:val="24"/>
          <w:szCs w:val="24"/>
        </w:rPr>
        <w:t>3.6. Изучение родного языка в школе регламентируется федеральными государственными образовательными стандартами. Родной язык изучается в объеме часов, предусмотренных на изучение предметных областей «Родной язык и литературное чтение», «Родной язык и родная литература» примерных учебных планов начального общего, среднего общего и основного общего образования.</w:t>
      </w:r>
    </w:p>
    <w:p w:rsidR="0051143C" w:rsidRDefault="0051143C">
      <w:pPr>
        <w:spacing w:line="20" w:lineRule="exact"/>
        <w:rPr>
          <w:sz w:val="20"/>
          <w:szCs w:val="20"/>
        </w:rPr>
      </w:pPr>
    </w:p>
    <w:p w:rsidR="0051143C" w:rsidRDefault="00D02A2A">
      <w:pPr>
        <w:spacing w:line="272" w:lineRule="auto"/>
        <w:jc w:val="both"/>
        <w:rPr>
          <w:sz w:val="20"/>
          <w:szCs w:val="20"/>
        </w:rPr>
      </w:pPr>
      <w:r>
        <w:rPr>
          <w:rFonts w:eastAsia="Times New Roman"/>
          <w:sz w:val="24"/>
          <w:szCs w:val="24"/>
        </w:rPr>
        <w:t>3.7. Количество часов, отводимых в образовательной организации на преподавание учебных предметов «Родной (русский) язык», «Литературное чтение на родном (русском) языке» и «Родная (русская) литература», устанавливается самостоятельно учебным планом ООП на основании решения Педагогического совета.</w:t>
      </w:r>
    </w:p>
    <w:p w:rsidR="0051143C" w:rsidRDefault="0051143C">
      <w:pPr>
        <w:spacing w:line="17" w:lineRule="exact"/>
        <w:rPr>
          <w:sz w:val="20"/>
          <w:szCs w:val="20"/>
        </w:rPr>
      </w:pPr>
    </w:p>
    <w:p w:rsidR="0051143C" w:rsidRDefault="00D02A2A">
      <w:pPr>
        <w:spacing w:line="274" w:lineRule="auto"/>
        <w:jc w:val="both"/>
        <w:rPr>
          <w:sz w:val="20"/>
          <w:szCs w:val="20"/>
        </w:rPr>
      </w:pPr>
      <w:r>
        <w:rPr>
          <w:rFonts w:eastAsia="Times New Roman"/>
          <w:sz w:val="24"/>
          <w:szCs w:val="24"/>
        </w:rPr>
        <w:t xml:space="preserve">3.8. Рабочие программы учебных предметов при реализации обязательных предметных областей «Родной язык и литературное чтение на родном языке» (уровень начального общего </w:t>
      </w:r>
      <w:r>
        <w:rPr>
          <w:rFonts w:eastAsia="Times New Roman"/>
          <w:sz w:val="24"/>
          <w:szCs w:val="24"/>
        </w:rPr>
        <w:lastRenderedPageBreak/>
        <w:t>образования) и «Родной язык и родная литература» (уровень основного общего образования и уровень среднего общего образования) разрабатываются в соответствии с ФГОС и утверждаются школой самостоятельно в рамках ООП. Содержание программ отдельных учебных предметов общего образования определяется требованиями к предметным результатам, изложенным в федеральных государственных образовательных стандартах начального общего, основного общего и среднего общего образования.</w:t>
      </w:r>
    </w:p>
    <w:p w:rsidR="0051143C" w:rsidRDefault="0051143C">
      <w:pPr>
        <w:spacing w:line="20" w:lineRule="exact"/>
        <w:rPr>
          <w:sz w:val="20"/>
          <w:szCs w:val="20"/>
        </w:rPr>
      </w:pPr>
    </w:p>
    <w:p w:rsidR="0051143C" w:rsidRDefault="00D02A2A">
      <w:pPr>
        <w:spacing w:line="270" w:lineRule="auto"/>
        <w:jc w:val="both"/>
        <w:rPr>
          <w:sz w:val="20"/>
          <w:szCs w:val="20"/>
        </w:rPr>
      </w:pPr>
      <w:r>
        <w:rPr>
          <w:rFonts w:eastAsia="Times New Roman"/>
          <w:sz w:val="24"/>
          <w:szCs w:val="24"/>
        </w:rPr>
        <w:t xml:space="preserve">3.9. Организация текущего контроля успеваемости, промежуточной аттестации по указанным предметам осуществляется в соответствии с локальным нормативным актом </w:t>
      </w:r>
      <w:r w:rsidR="00D50ECF" w:rsidRPr="009F24F7">
        <w:rPr>
          <w:sz w:val="24"/>
          <w:szCs w:val="24"/>
        </w:rPr>
        <w:t>МОКУ «Любицкая средняя общеобразовательная  школа»</w:t>
      </w:r>
      <w:r>
        <w:rPr>
          <w:rFonts w:eastAsia="Times New Roman"/>
          <w:sz w:val="24"/>
          <w:szCs w:val="24"/>
        </w:rPr>
        <w:t>.</w:t>
      </w:r>
    </w:p>
    <w:p w:rsidR="0051143C" w:rsidRDefault="0051143C">
      <w:pPr>
        <w:spacing w:line="24" w:lineRule="exact"/>
        <w:rPr>
          <w:sz w:val="20"/>
          <w:szCs w:val="20"/>
        </w:rPr>
      </w:pPr>
    </w:p>
    <w:p w:rsidR="0051143C" w:rsidRDefault="00D02A2A">
      <w:pPr>
        <w:spacing w:line="264" w:lineRule="auto"/>
        <w:jc w:val="both"/>
        <w:rPr>
          <w:sz w:val="20"/>
          <w:szCs w:val="20"/>
        </w:rPr>
      </w:pPr>
      <w:r>
        <w:rPr>
          <w:rFonts w:eastAsia="Times New Roman"/>
          <w:sz w:val="24"/>
          <w:szCs w:val="24"/>
        </w:rPr>
        <w:t xml:space="preserve">3.10. Обучающимся, слабо владеющим русским языком, </w:t>
      </w:r>
      <w:r w:rsidR="00D50ECF" w:rsidRPr="009F24F7">
        <w:rPr>
          <w:sz w:val="24"/>
          <w:szCs w:val="24"/>
        </w:rPr>
        <w:t>МОКУ «Любицкая средняя общеобразовательная  школа»</w:t>
      </w:r>
      <w:r>
        <w:rPr>
          <w:rFonts w:eastAsia="Times New Roman"/>
          <w:sz w:val="24"/>
          <w:szCs w:val="24"/>
        </w:rPr>
        <w:t xml:space="preserve"> в пределах своих</w:t>
      </w:r>
      <w:r>
        <w:rPr>
          <w:sz w:val="20"/>
          <w:szCs w:val="20"/>
        </w:rPr>
        <w:t xml:space="preserve"> </w:t>
      </w:r>
      <w:r>
        <w:rPr>
          <w:rFonts w:eastAsia="Times New Roman"/>
          <w:sz w:val="24"/>
          <w:szCs w:val="24"/>
        </w:rPr>
        <w:t>возможностей, оказывает помощь через консультации, создание групп для изучения русского языка как иностранного в рамках внеурочной деятельности.</w:t>
      </w:r>
    </w:p>
    <w:p w:rsidR="0051143C" w:rsidRDefault="0051143C">
      <w:pPr>
        <w:spacing w:line="26" w:lineRule="exact"/>
        <w:rPr>
          <w:sz w:val="20"/>
          <w:szCs w:val="20"/>
        </w:rPr>
      </w:pPr>
    </w:p>
    <w:p w:rsidR="0051143C" w:rsidRDefault="00D02A2A">
      <w:pPr>
        <w:spacing w:line="273" w:lineRule="auto"/>
        <w:jc w:val="both"/>
        <w:rPr>
          <w:sz w:val="20"/>
          <w:szCs w:val="20"/>
        </w:rPr>
      </w:pPr>
      <w:r>
        <w:rPr>
          <w:rFonts w:eastAsia="Times New Roman"/>
          <w:sz w:val="24"/>
          <w:szCs w:val="24"/>
        </w:rPr>
        <w:t>3.11. При использовании государственного языка Российской Федерации - русского языка не допускается использования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51143C" w:rsidRDefault="0051143C">
      <w:pPr>
        <w:spacing w:line="326" w:lineRule="exact"/>
        <w:rPr>
          <w:sz w:val="20"/>
          <w:szCs w:val="20"/>
        </w:rPr>
      </w:pPr>
    </w:p>
    <w:p w:rsidR="0051143C" w:rsidRDefault="00D02A2A">
      <w:pPr>
        <w:numPr>
          <w:ilvl w:val="0"/>
          <w:numId w:val="4"/>
        </w:numPr>
        <w:tabs>
          <w:tab w:val="left" w:pos="240"/>
        </w:tabs>
        <w:ind w:left="240" w:hanging="240"/>
        <w:rPr>
          <w:rFonts w:eastAsia="Times New Roman"/>
          <w:b/>
          <w:bCs/>
          <w:sz w:val="24"/>
          <w:szCs w:val="24"/>
        </w:rPr>
      </w:pPr>
      <w:r>
        <w:rPr>
          <w:rFonts w:eastAsia="Times New Roman"/>
          <w:b/>
          <w:bCs/>
          <w:sz w:val="24"/>
          <w:szCs w:val="24"/>
        </w:rPr>
        <w:t>Изучение иностранного языка</w:t>
      </w:r>
    </w:p>
    <w:p w:rsidR="0051143C" w:rsidRDefault="0051143C">
      <w:pPr>
        <w:spacing w:line="48" w:lineRule="exact"/>
        <w:rPr>
          <w:sz w:val="20"/>
          <w:szCs w:val="20"/>
        </w:rPr>
      </w:pPr>
    </w:p>
    <w:p w:rsidR="0051143C" w:rsidRDefault="00D02A2A">
      <w:pPr>
        <w:spacing w:line="274" w:lineRule="auto"/>
        <w:jc w:val="both"/>
        <w:rPr>
          <w:sz w:val="20"/>
          <w:szCs w:val="20"/>
        </w:rPr>
      </w:pPr>
      <w:r>
        <w:rPr>
          <w:rFonts w:eastAsia="Times New Roman"/>
          <w:sz w:val="24"/>
          <w:szCs w:val="24"/>
        </w:rPr>
        <w:t xml:space="preserve">4.1. Обучение иностранным языкам в </w:t>
      </w:r>
      <w:r w:rsidRPr="009F24F7">
        <w:rPr>
          <w:sz w:val="24"/>
          <w:szCs w:val="24"/>
        </w:rPr>
        <w:t>МОКУ «Любицкая средняя общеобразовательная  школа»</w:t>
      </w:r>
      <w:r>
        <w:rPr>
          <w:rFonts w:eastAsia="Times New Roman"/>
          <w:sz w:val="24"/>
          <w:szCs w:val="24"/>
        </w:rPr>
        <w:t xml:space="preserve"> на уровнях начального общего, основного общего,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 Преподавание иностранных языков, не вошедших в учебные планы, может осуществляться в качестве дополнительного образования.</w:t>
      </w:r>
    </w:p>
    <w:p w:rsidR="0051143C" w:rsidRDefault="0051143C">
      <w:pPr>
        <w:spacing w:line="18" w:lineRule="exact"/>
        <w:rPr>
          <w:sz w:val="20"/>
          <w:szCs w:val="20"/>
        </w:rPr>
      </w:pPr>
    </w:p>
    <w:p w:rsidR="0051143C" w:rsidRDefault="00D02A2A">
      <w:pPr>
        <w:spacing w:line="270" w:lineRule="auto"/>
        <w:jc w:val="both"/>
        <w:rPr>
          <w:sz w:val="20"/>
          <w:szCs w:val="20"/>
        </w:rPr>
      </w:pPr>
      <w:r>
        <w:rPr>
          <w:rFonts w:eastAsia="Times New Roman"/>
          <w:sz w:val="24"/>
          <w:szCs w:val="24"/>
        </w:rPr>
        <w:t>4.2. Изучение иностранных языков направлено на достижение предметных, метапредметных и личностных результатов обучения, предусмотренных Федеральными государственными образовательными стандартами общего образования, в том числе:</w:t>
      </w:r>
    </w:p>
    <w:p w:rsidR="0051143C" w:rsidRDefault="0051143C">
      <w:pPr>
        <w:spacing w:line="38" w:lineRule="exact"/>
        <w:rPr>
          <w:sz w:val="20"/>
          <w:szCs w:val="20"/>
        </w:rPr>
      </w:pPr>
    </w:p>
    <w:p w:rsidR="0051143C" w:rsidRDefault="00D02A2A">
      <w:pPr>
        <w:numPr>
          <w:ilvl w:val="0"/>
          <w:numId w:val="5"/>
        </w:numPr>
        <w:tabs>
          <w:tab w:val="left" w:pos="706"/>
        </w:tabs>
        <w:spacing w:line="261" w:lineRule="auto"/>
        <w:ind w:left="720" w:hanging="360"/>
        <w:jc w:val="both"/>
        <w:rPr>
          <w:rFonts w:ascii="Symbol" w:eastAsia="Symbol" w:hAnsi="Symbol" w:cs="Symbol"/>
          <w:sz w:val="24"/>
          <w:szCs w:val="24"/>
        </w:rPr>
      </w:pPr>
      <w:r>
        <w:rPr>
          <w:rFonts w:eastAsia="Times New Roman"/>
          <w:sz w:val="24"/>
          <w:szCs w:val="24"/>
        </w:rPr>
        <w:t>формирование иноязычной коммуникативной компетенции — освоение знаний о языковых явлениях изучаемого языка, разных способах выражения мысли в иностранном языке;</w:t>
      </w:r>
    </w:p>
    <w:p w:rsidR="0051143C" w:rsidRDefault="0051143C">
      <w:pPr>
        <w:spacing w:line="50"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hanging="360"/>
        <w:rPr>
          <w:rFonts w:ascii="Symbol" w:eastAsia="Symbol" w:hAnsi="Symbol" w:cs="Symbol"/>
          <w:sz w:val="24"/>
          <w:szCs w:val="24"/>
        </w:rPr>
      </w:pPr>
      <w:r>
        <w:rPr>
          <w:rFonts w:eastAsia="Times New Roman"/>
          <w:sz w:val="24"/>
          <w:szCs w:val="24"/>
        </w:rPr>
        <w:t>формирование социокультурной/межкультурной компетенции — приобщение к культуре, традициям, реалиям стран/страны изучаемого языка;</w:t>
      </w:r>
    </w:p>
    <w:p w:rsidR="0051143C" w:rsidRDefault="0051143C">
      <w:pPr>
        <w:spacing w:line="61"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hanging="360"/>
        <w:rPr>
          <w:rFonts w:ascii="Symbol" w:eastAsia="Symbol" w:hAnsi="Symbol" w:cs="Symbol"/>
          <w:sz w:val="24"/>
          <w:szCs w:val="24"/>
        </w:rPr>
      </w:pPr>
      <w:r>
        <w:rPr>
          <w:rFonts w:eastAsia="Times New Roman"/>
          <w:sz w:val="24"/>
          <w:szCs w:val="24"/>
        </w:rPr>
        <w:t>формирование умения представлять свою страну, ее культуру в условиях межкультурного общения;</w:t>
      </w:r>
    </w:p>
    <w:p w:rsidR="0051143C" w:rsidRDefault="0051143C">
      <w:pPr>
        <w:spacing w:line="61" w:lineRule="exact"/>
        <w:rPr>
          <w:rFonts w:ascii="Symbol" w:eastAsia="Symbol" w:hAnsi="Symbol" w:cs="Symbol"/>
          <w:sz w:val="24"/>
          <w:szCs w:val="24"/>
        </w:rPr>
      </w:pPr>
    </w:p>
    <w:p w:rsidR="0051143C" w:rsidRDefault="00D02A2A">
      <w:pPr>
        <w:numPr>
          <w:ilvl w:val="0"/>
          <w:numId w:val="5"/>
        </w:numPr>
        <w:tabs>
          <w:tab w:val="left" w:pos="706"/>
        </w:tabs>
        <w:spacing w:line="261" w:lineRule="auto"/>
        <w:ind w:left="720" w:hanging="360"/>
        <w:jc w:val="both"/>
        <w:rPr>
          <w:rFonts w:ascii="Symbol" w:eastAsia="Symbol" w:hAnsi="Symbol" w:cs="Symbol"/>
          <w:sz w:val="24"/>
          <w:szCs w:val="24"/>
        </w:rPr>
      </w:pPr>
      <w:r>
        <w:rPr>
          <w:rFonts w:eastAsia="Times New Roman"/>
          <w:sz w:val="24"/>
          <w:szCs w:val="24"/>
        </w:rPr>
        <w:t>развитие учебно-познавательной компетенции —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
    <w:p w:rsidR="0051143C" w:rsidRDefault="0051143C">
      <w:pPr>
        <w:spacing w:line="49"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hanging="360"/>
        <w:rPr>
          <w:rFonts w:ascii="Symbol" w:eastAsia="Symbol" w:hAnsi="Symbol" w:cs="Symbol"/>
          <w:sz w:val="24"/>
          <w:szCs w:val="24"/>
        </w:rPr>
      </w:pPr>
      <w:r>
        <w:rPr>
          <w:rFonts w:eastAsia="Times New Roman"/>
          <w:sz w:val="24"/>
          <w:szCs w:val="24"/>
        </w:rPr>
        <w:t>развитие личности обучающихся посредством реализации воспитательного потенциала иностранного языка;</w:t>
      </w:r>
    </w:p>
    <w:p w:rsidR="0051143C" w:rsidRDefault="0051143C">
      <w:pPr>
        <w:spacing w:line="62" w:lineRule="exact"/>
        <w:rPr>
          <w:rFonts w:ascii="Symbol" w:eastAsia="Symbol" w:hAnsi="Symbol" w:cs="Symbol"/>
          <w:sz w:val="24"/>
          <w:szCs w:val="24"/>
        </w:rPr>
      </w:pPr>
    </w:p>
    <w:p w:rsidR="0051143C" w:rsidRDefault="00D02A2A">
      <w:pPr>
        <w:numPr>
          <w:ilvl w:val="0"/>
          <w:numId w:val="5"/>
        </w:numPr>
        <w:tabs>
          <w:tab w:val="left" w:pos="706"/>
        </w:tabs>
        <w:spacing w:line="268" w:lineRule="auto"/>
        <w:ind w:left="720" w:hanging="360"/>
        <w:jc w:val="both"/>
        <w:rPr>
          <w:rFonts w:ascii="Symbol" w:eastAsia="Symbol" w:hAnsi="Symbol" w:cs="Symbol"/>
          <w:sz w:val="24"/>
          <w:szCs w:val="24"/>
        </w:rPr>
      </w:pPr>
      <w:r>
        <w:rPr>
          <w:rFonts w:eastAsia="Times New Roman"/>
          <w:sz w:val="24"/>
          <w:szCs w:val="24"/>
        </w:rPr>
        <w:t xml:space="preserve">формирование у обучающихся потребности изучения иностранных языков и овладение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w:t>
      </w:r>
      <w:r>
        <w:rPr>
          <w:rFonts w:eastAsia="Times New Roman"/>
          <w:sz w:val="24"/>
          <w:szCs w:val="24"/>
        </w:rPr>
        <w:lastRenderedPageBreak/>
        <w:t>важности изучения иностранного языка и родного языка как средства общения в современном мире;</w:t>
      </w:r>
    </w:p>
    <w:p w:rsidR="0051143C" w:rsidRDefault="0051143C">
      <w:pPr>
        <w:spacing w:line="42"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hanging="360"/>
        <w:rPr>
          <w:rFonts w:ascii="Symbol" w:eastAsia="Symbol" w:hAnsi="Symbol" w:cs="Symbol"/>
          <w:sz w:val="24"/>
          <w:szCs w:val="24"/>
        </w:rPr>
      </w:pPr>
      <w:r>
        <w:rPr>
          <w:rFonts w:eastAsia="Times New Roman"/>
          <w:sz w:val="24"/>
          <w:szCs w:val="24"/>
        </w:rPr>
        <w:t>формирование общекультурной и этнической идентичности как составляющих гражданской идентичности личности;</w:t>
      </w:r>
    </w:p>
    <w:p w:rsidR="0051143C" w:rsidRDefault="0051143C">
      <w:pPr>
        <w:spacing w:line="31" w:lineRule="exact"/>
        <w:rPr>
          <w:rFonts w:ascii="Symbol" w:eastAsia="Symbol" w:hAnsi="Symbol" w:cs="Symbol"/>
          <w:sz w:val="24"/>
          <w:szCs w:val="24"/>
        </w:rPr>
      </w:pPr>
    </w:p>
    <w:p w:rsidR="0051143C" w:rsidRDefault="00D02A2A">
      <w:pPr>
        <w:numPr>
          <w:ilvl w:val="0"/>
          <w:numId w:val="5"/>
        </w:numPr>
        <w:tabs>
          <w:tab w:val="left" w:pos="700"/>
        </w:tabs>
        <w:ind w:left="700" w:hanging="340"/>
        <w:rPr>
          <w:rFonts w:ascii="Symbol" w:eastAsia="Symbol" w:hAnsi="Symbol" w:cs="Symbol"/>
          <w:sz w:val="24"/>
          <w:szCs w:val="24"/>
        </w:rPr>
      </w:pPr>
      <w:r>
        <w:rPr>
          <w:rFonts w:eastAsia="Times New Roman"/>
          <w:sz w:val="24"/>
          <w:szCs w:val="24"/>
        </w:rPr>
        <w:t>воспитание качеств гражданина, патриота;</w:t>
      </w:r>
    </w:p>
    <w:p w:rsidR="0051143C" w:rsidRDefault="0051143C">
      <w:pPr>
        <w:spacing w:line="67"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right="20" w:hanging="360"/>
        <w:rPr>
          <w:rFonts w:ascii="Symbol" w:eastAsia="Symbol" w:hAnsi="Symbol" w:cs="Symbol"/>
          <w:sz w:val="24"/>
          <w:szCs w:val="24"/>
        </w:rPr>
      </w:pPr>
      <w:r>
        <w:rPr>
          <w:rFonts w:eastAsia="Times New Roman"/>
          <w:sz w:val="24"/>
          <w:szCs w:val="24"/>
        </w:rPr>
        <w:t>развитие национального самосознания, стремление к взаимопониманию между людьми разных сообществ, толерантному отношению к проявлениям иной культуры;</w:t>
      </w:r>
    </w:p>
    <w:p w:rsidR="0051143C" w:rsidRDefault="0051143C">
      <w:pPr>
        <w:spacing w:line="31" w:lineRule="exact"/>
        <w:rPr>
          <w:rFonts w:ascii="Symbol" w:eastAsia="Symbol" w:hAnsi="Symbol" w:cs="Symbol"/>
          <w:sz w:val="24"/>
          <w:szCs w:val="24"/>
        </w:rPr>
      </w:pPr>
    </w:p>
    <w:p w:rsidR="0051143C" w:rsidRDefault="00D02A2A">
      <w:pPr>
        <w:numPr>
          <w:ilvl w:val="0"/>
          <w:numId w:val="5"/>
        </w:numPr>
        <w:tabs>
          <w:tab w:val="left" w:pos="700"/>
        </w:tabs>
        <w:ind w:left="700" w:hanging="340"/>
        <w:rPr>
          <w:rFonts w:ascii="Symbol" w:eastAsia="Symbol" w:hAnsi="Symbol" w:cs="Symbol"/>
          <w:sz w:val="24"/>
          <w:szCs w:val="24"/>
        </w:rPr>
      </w:pPr>
      <w:r>
        <w:rPr>
          <w:rFonts w:eastAsia="Times New Roman"/>
          <w:sz w:val="24"/>
          <w:szCs w:val="24"/>
        </w:rPr>
        <w:t>лучшему осознанию своей собственной культуры;</w:t>
      </w:r>
    </w:p>
    <w:p w:rsidR="0051143C" w:rsidRDefault="0051143C">
      <w:pPr>
        <w:spacing w:line="72" w:lineRule="exact"/>
        <w:rPr>
          <w:rFonts w:ascii="Symbol" w:eastAsia="Symbol" w:hAnsi="Symbol" w:cs="Symbol"/>
          <w:sz w:val="24"/>
          <w:szCs w:val="24"/>
        </w:rPr>
      </w:pPr>
    </w:p>
    <w:p w:rsidR="0051143C" w:rsidRDefault="00D02A2A">
      <w:pPr>
        <w:numPr>
          <w:ilvl w:val="0"/>
          <w:numId w:val="5"/>
        </w:numPr>
        <w:tabs>
          <w:tab w:val="left" w:pos="706"/>
        </w:tabs>
        <w:spacing w:line="249" w:lineRule="auto"/>
        <w:ind w:left="720" w:hanging="360"/>
        <w:rPr>
          <w:rFonts w:ascii="Symbol" w:eastAsia="Symbol" w:hAnsi="Symbol" w:cs="Symbol"/>
          <w:sz w:val="24"/>
          <w:szCs w:val="24"/>
        </w:rPr>
      </w:pPr>
      <w:r>
        <w:rPr>
          <w:rFonts w:eastAsia="Times New Roman"/>
          <w:sz w:val="24"/>
          <w:szCs w:val="24"/>
        </w:rPr>
        <w:t>развитие стремления к овладению основами мировой культуры средствами иностранного языка.</w:t>
      </w:r>
    </w:p>
    <w:p w:rsidR="0051143C" w:rsidRDefault="0051143C">
      <w:pPr>
        <w:spacing w:line="42" w:lineRule="exact"/>
        <w:rPr>
          <w:sz w:val="20"/>
          <w:szCs w:val="20"/>
        </w:rPr>
      </w:pPr>
    </w:p>
    <w:p w:rsidR="0051143C" w:rsidRDefault="00D02A2A">
      <w:pPr>
        <w:spacing w:line="264" w:lineRule="auto"/>
        <w:rPr>
          <w:sz w:val="20"/>
          <w:szCs w:val="20"/>
        </w:rPr>
      </w:pPr>
      <w:r>
        <w:rPr>
          <w:rFonts w:eastAsia="Times New Roman"/>
          <w:sz w:val="24"/>
          <w:szCs w:val="24"/>
        </w:rPr>
        <w:t>4.3. Обучение иностранным языкам на всех уровнях образования осуществляется с учетом фактора преемственности обучения.</w:t>
      </w:r>
    </w:p>
    <w:p w:rsidR="0051143C" w:rsidRDefault="00D02A2A">
      <w:pPr>
        <w:spacing w:line="274" w:lineRule="auto"/>
        <w:jc w:val="both"/>
        <w:rPr>
          <w:sz w:val="20"/>
          <w:szCs w:val="20"/>
        </w:rPr>
      </w:pPr>
      <w:r>
        <w:rPr>
          <w:rFonts w:eastAsia="Times New Roman"/>
          <w:sz w:val="24"/>
          <w:szCs w:val="24"/>
        </w:rPr>
        <w:t xml:space="preserve">4.4. Родители (законные представители) несовершеннолетнего обучающегося имеют право выбора обязательного второго иностранного языка с учетом наличия в </w:t>
      </w:r>
      <w:r w:rsidRPr="009F24F7">
        <w:rPr>
          <w:sz w:val="24"/>
          <w:szCs w:val="24"/>
        </w:rPr>
        <w:t>МОКУ «Любицкая средняя общеобразовательная  школа»</w:t>
      </w:r>
      <w:r>
        <w:rPr>
          <w:rFonts w:eastAsia="Times New Roman"/>
          <w:sz w:val="24"/>
          <w:szCs w:val="24"/>
        </w:rPr>
        <w:t xml:space="preserve"> условий возможностей, практического уровня подготовки ребенка и фактора преемственности обучения.</w:t>
      </w:r>
    </w:p>
    <w:p w:rsidR="0051143C" w:rsidRDefault="0051143C">
      <w:pPr>
        <w:spacing w:line="14" w:lineRule="exact"/>
        <w:rPr>
          <w:sz w:val="20"/>
          <w:szCs w:val="20"/>
        </w:rPr>
      </w:pPr>
    </w:p>
    <w:p w:rsidR="0051143C" w:rsidRDefault="00D02A2A">
      <w:pPr>
        <w:spacing w:line="273" w:lineRule="auto"/>
        <w:jc w:val="both"/>
        <w:rPr>
          <w:sz w:val="20"/>
          <w:szCs w:val="20"/>
        </w:rPr>
      </w:pPr>
      <w:r>
        <w:rPr>
          <w:rFonts w:eastAsia="Times New Roman"/>
          <w:sz w:val="24"/>
          <w:szCs w:val="24"/>
        </w:rPr>
        <w:t xml:space="preserve">4.5. В соответствии с реализуемой образовательной программой </w:t>
      </w:r>
      <w:r w:rsidRPr="009F24F7">
        <w:rPr>
          <w:sz w:val="24"/>
          <w:szCs w:val="24"/>
        </w:rPr>
        <w:t>МОКУ «Любицкая средняя общеобразовательная  школа»</w:t>
      </w:r>
      <w:r>
        <w:rPr>
          <w:rFonts w:eastAsia="Times New Roman"/>
          <w:sz w:val="24"/>
          <w:szCs w:val="24"/>
        </w:rPr>
        <w:t xml:space="preserve"> и учебным планом, обучающиеся изучают иностранные языки со 2 класса. Более раннее изучение иностранного языка возможно в рамках внеурочной деятельности, реализации программ дополнительного образования, в том числе через сетевую форму взаимодействия с иными образовательными организациями.</w:t>
      </w:r>
    </w:p>
    <w:p w:rsidR="0051143C" w:rsidRDefault="0051143C">
      <w:pPr>
        <w:spacing w:line="22" w:lineRule="exact"/>
        <w:rPr>
          <w:sz w:val="20"/>
          <w:szCs w:val="20"/>
        </w:rPr>
      </w:pPr>
    </w:p>
    <w:p w:rsidR="0051143C" w:rsidRDefault="00D02A2A">
      <w:pPr>
        <w:spacing w:line="264" w:lineRule="auto"/>
        <w:jc w:val="both"/>
        <w:rPr>
          <w:sz w:val="20"/>
          <w:szCs w:val="20"/>
        </w:rPr>
      </w:pPr>
      <w:r>
        <w:rPr>
          <w:rFonts w:eastAsia="Times New Roman"/>
          <w:sz w:val="24"/>
          <w:szCs w:val="24"/>
        </w:rPr>
        <w:t>4.6. Школа предоставляет возможность изучения второго иностранного языка на уровнях основного общего и среднего общего образования.</w:t>
      </w:r>
    </w:p>
    <w:p w:rsidR="0051143C" w:rsidRDefault="0051143C">
      <w:pPr>
        <w:spacing w:line="26" w:lineRule="exact"/>
        <w:rPr>
          <w:sz w:val="20"/>
          <w:szCs w:val="20"/>
        </w:rPr>
      </w:pPr>
    </w:p>
    <w:p w:rsidR="0051143C" w:rsidRDefault="00D02A2A">
      <w:pPr>
        <w:spacing w:line="272" w:lineRule="auto"/>
        <w:jc w:val="both"/>
        <w:rPr>
          <w:sz w:val="20"/>
          <w:szCs w:val="20"/>
        </w:rPr>
      </w:pPr>
      <w:r>
        <w:rPr>
          <w:rFonts w:eastAsia="Times New Roman"/>
          <w:sz w:val="24"/>
          <w:szCs w:val="24"/>
        </w:rPr>
        <w:t>4.7. Спектр иностранных языков,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организации, осуществляющей образовательную деятельность, наличия в школе условий и возможностей, практического уровня подготовки ребенка и фактора преемственности обучения.</w:t>
      </w:r>
    </w:p>
    <w:p w:rsidR="0051143C" w:rsidRDefault="0051143C">
      <w:pPr>
        <w:spacing w:line="21" w:lineRule="exact"/>
        <w:rPr>
          <w:sz w:val="20"/>
          <w:szCs w:val="20"/>
        </w:rPr>
      </w:pPr>
    </w:p>
    <w:p w:rsidR="0051143C" w:rsidRDefault="00D02A2A">
      <w:pPr>
        <w:spacing w:line="269" w:lineRule="auto"/>
        <w:jc w:val="both"/>
        <w:rPr>
          <w:sz w:val="20"/>
          <w:szCs w:val="20"/>
        </w:rPr>
      </w:pPr>
      <w:r>
        <w:rPr>
          <w:rFonts w:eastAsia="Times New Roman"/>
          <w:sz w:val="24"/>
          <w:szCs w:val="24"/>
        </w:rPr>
        <w:t>4.8.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w:t>
      </w:r>
    </w:p>
    <w:p w:rsidR="0051143C" w:rsidRDefault="0051143C">
      <w:pPr>
        <w:spacing w:line="20" w:lineRule="exact"/>
        <w:rPr>
          <w:sz w:val="20"/>
          <w:szCs w:val="20"/>
        </w:rPr>
      </w:pPr>
    </w:p>
    <w:p w:rsidR="0051143C" w:rsidRDefault="00D02A2A">
      <w:pPr>
        <w:spacing w:line="264" w:lineRule="auto"/>
        <w:jc w:val="both"/>
        <w:rPr>
          <w:sz w:val="20"/>
          <w:szCs w:val="20"/>
        </w:rPr>
      </w:pPr>
      <w:r>
        <w:rPr>
          <w:rFonts w:eastAsia="Times New Roman"/>
          <w:sz w:val="24"/>
          <w:szCs w:val="24"/>
        </w:rPr>
        <w:t>4.9. Выбор иностранного языка для изучения в рамках общеобразовательных программ осуществляется:</w:t>
      </w:r>
    </w:p>
    <w:p w:rsidR="0051143C" w:rsidRDefault="0051143C">
      <w:pPr>
        <w:spacing w:line="46" w:lineRule="exact"/>
        <w:rPr>
          <w:sz w:val="20"/>
          <w:szCs w:val="20"/>
        </w:rPr>
      </w:pPr>
    </w:p>
    <w:p w:rsidR="0051143C" w:rsidRDefault="00D02A2A">
      <w:pPr>
        <w:numPr>
          <w:ilvl w:val="0"/>
          <w:numId w:val="6"/>
        </w:numPr>
        <w:tabs>
          <w:tab w:val="left" w:pos="706"/>
        </w:tabs>
        <w:spacing w:line="261" w:lineRule="auto"/>
        <w:ind w:left="720" w:hanging="360"/>
        <w:jc w:val="both"/>
        <w:rPr>
          <w:rFonts w:ascii="Symbol" w:eastAsia="Symbol" w:hAnsi="Symbol" w:cs="Symbol"/>
          <w:sz w:val="24"/>
          <w:szCs w:val="24"/>
        </w:rPr>
      </w:pPr>
      <w:r>
        <w:rPr>
          <w:rFonts w:eastAsia="Times New Roman"/>
          <w:sz w:val="24"/>
          <w:szCs w:val="24"/>
        </w:rPr>
        <w:t>на уровне начального общего, основного общего образования — родителями (законными представителями) несовершеннолетнего обучающегося и с учетом его мнения;</w:t>
      </w:r>
    </w:p>
    <w:p w:rsidR="0051143C" w:rsidRDefault="0051143C">
      <w:pPr>
        <w:spacing w:line="19" w:lineRule="exact"/>
        <w:rPr>
          <w:rFonts w:ascii="Symbol" w:eastAsia="Symbol" w:hAnsi="Symbol" w:cs="Symbol"/>
          <w:sz w:val="24"/>
          <w:szCs w:val="24"/>
        </w:rPr>
      </w:pPr>
    </w:p>
    <w:p w:rsidR="0051143C" w:rsidRDefault="00D02A2A">
      <w:pPr>
        <w:numPr>
          <w:ilvl w:val="0"/>
          <w:numId w:val="6"/>
        </w:numPr>
        <w:tabs>
          <w:tab w:val="left" w:pos="700"/>
        </w:tabs>
        <w:ind w:left="700" w:hanging="340"/>
        <w:rPr>
          <w:rFonts w:ascii="Symbol" w:eastAsia="Symbol" w:hAnsi="Symbol" w:cs="Symbol"/>
          <w:sz w:val="24"/>
          <w:szCs w:val="24"/>
        </w:rPr>
      </w:pPr>
      <w:r>
        <w:rPr>
          <w:rFonts w:eastAsia="Times New Roman"/>
          <w:sz w:val="24"/>
          <w:szCs w:val="24"/>
        </w:rPr>
        <w:t>на уровне среднего общего образования — самим обучающимся.</w:t>
      </w:r>
    </w:p>
    <w:p w:rsidR="0051143C" w:rsidRDefault="0051143C">
      <w:pPr>
        <w:spacing w:line="53" w:lineRule="exact"/>
        <w:rPr>
          <w:sz w:val="20"/>
          <w:szCs w:val="20"/>
        </w:rPr>
      </w:pPr>
    </w:p>
    <w:p w:rsidR="0051143C" w:rsidRDefault="00D02A2A">
      <w:pPr>
        <w:spacing w:line="270" w:lineRule="auto"/>
        <w:ind w:right="20"/>
        <w:jc w:val="both"/>
        <w:rPr>
          <w:sz w:val="20"/>
          <w:szCs w:val="20"/>
        </w:rPr>
      </w:pPr>
      <w:r>
        <w:rPr>
          <w:rFonts w:eastAsia="Times New Roman"/>
          <w:sz w:val="24"/>
          <w:szCs w:val="24"/>
        </w:rPr>
        <w:t>4.10. Обучение иностранным языкам осуществляется в группах. Формирование групп и перевод обучающихся в соответствующие группы изучения иностранных языков относится к компетенции образовательной организации.</w:t>
      </w:r>
    </w:p>
    <w:p w:rsidR="0051143C" w:rsidRDefault="0051143C">
      <w:pPr>
        <w:spacing w:line="19" w:lineRule="exact"/>
        <w:rPr>
          <w:sz w:val="20"/>
          <w:szCs w:val="20"/>
        </w:rPr>
      </w:pPr>
    </w:p>
    <w:p w:rsidR="0051143C" w:rsidRDefault="00D02A2A">
      <w:pPr>
        <w:spacing w:line="265" w:lineRule="auto"/>
        <w:jc w:val="both"/>
        <w:rPr>
          <w:sz w:val="20"/>
          <w:szCs w:val="20"/>
        </w:rPr>
      </w:pPr>
      <w:r>
        <w:rPr>
          <w:rFonts w:eastAsia="Times New Roman"/>
          <w:sz w:val="24"/>
          <w:szCs w:val="24"/>
        </w:rPr>
        <w:t>4.11. Формирование групп и перевод обучающихся в соответствующие группы иностранных языков осуществляется приказом директора школы.</w:t>
      </w:r>
    </w:p>
    <w:p w:rsidR="0051143C" w:rsidRDefault="0051143C">
      <w:pPr>
        <w:spacing w:line="25" w:lineRule="exact"/>
        <w:rPr>
          <w:sz w:val="20"/>
          <w:szCs w:val="20"/>
        </w:rPr>
      </w:pPr>
    </w:p>
    <w:p w:rsidR="0051143C" w:rsidRDefault="00D02A2A">
      <w:pPr>
        <w:spacing w:line="270" w:lineRule="auto"/>
        <w:jc w:val="both"/>
        <w:rPr>
          <w:sz w:val="20"/>
          <w:szCs w:val="20"/>
        </w:rPr>
      </w:pPr>
      <w:r>
        <w:rPr>
          <w:rFonts w:eastAsia="Times New Roman"/>
          <w:sz w:val="24"/>
          <w:szCs w:val="24"/>
        </w:rPr>
        <w:t>4.12. Для обучающихся, изучавших ранее иностранный язык, отличный от преподаваемых в школе, или не изучавших его по ряду причин совсем, при наличии условий может создаваться предметный кружок «Иностранный язык для начинающих».</w:t>
      </w:r>
    </w:p>
    <w:p w:rsidR="0051143C" w:rsidRDefault="0051143C">
      <w:pPr>
        <w:spacing w:line="19" w:lineRule="exact"/>
        <w:rPr>
          <w:sz w:val="20"/>
          <w:szCs w:val="20"/>
        </w:rPr>
      </w:pPr>
    </w:p>
    <w:p w:rsidR="0051143C" w:rsidRDefault="00D02A2A">
      <w:pPr>
        <w:spacing w:line="273" w:lineRule="auto"/>
        <w:jc w:val="both"/>
        <w:rPr>
          <w:sz w:val="20"/>
          <w:szCs w:val="20"/>
        </w:rPr>
      </w:pPr>
      <w:r>
        <w:rPr>
          <w:rFonts w:eastAsia="Times New Roman"/>
          <w:sz w:val="24"/>
          <w:szCs w:val="24"/>
        </w:rPr>
        <w:lastRenderedPageBreak/>
        <w:t>4.13. Промежуточная аттестация обучающихся, перешедших в течение учебного года в другие группы иностранного языка, производится в соответствии с положением о формах, периодичности и порядке текущего контроля успеваемости и промежуточной аттестации обучающихся образовательной организации.</w:t>
      </w:r>
    </w:p>
    <w:p w:rsidR="0051143C" w:rsidRDefault="0051143C">
      <w:pPr>
        <w:spacing w:line="17" w:lineRule="exact"/>
        <w:rPr>
          <w:sz w:val="20"/>
          <w:szCs w:val="20"/>
        </w:rPr>
      </w:pPr>
    </w:p>
    <w:p w:rsidR="0051143C" w:rsidRDefault="00D02A2A">
      <w:pPr>
        <w:spacing w:line="264" w:lineRule="auto"/>
        <w:jc w:val="both"/>
        <w:rPr>
          <w:sz w:val="20"/>
          <w:szCs w:val="20"/>
        </w:rPr>
      </w:pPr>
      <w:r>
        <w:rPr>
          <w:rFonts w:eastAsia="Times New Roman"/>
          <w:sz w:val="24"/>
          <w:szCs w:val="24"/>
        </w:rPr>
        <w:t>4.14. В школе не ведется преподавание и изучение отдельных учебных предметов, курсов, дисциплин (модулей) и иных компонентов на иностранных языках (билингвальное обучение).</w:t>
      </w:r>
    </w:p>
    <w:p w:rsidR="0051143C" w:rsidRDefault="0051143C">
      <w:pPr>
        <w:spacing w:line="26" w:lineRule="exact"/>
        <w:rPr>
          <w:sz w:val="20"/>
          <w:szCs w:val="20"/>
        </w:rPr>
      </w:pPr>
    </w:p>
    <w:p w:rsidR="0051143C" w:rsidRDefault="00D02A2A">
      <w:pPr>
        <w:spacing w:line="265" w:lineRule="auto"/>
        <w:jc w:val="both"/>
        <w:rPr>
          <w:sz w:val="20"/>
          <w:szCs w:val="20"/>
        </w:rPr>
      </w:pPr>
      <w:r>
        <w:rPr>
          <w:rFonts w:eastAsia="Times New Roman"/>
          <w:sz w:val="24"/>
          <w:szCs w:val="24"/>
        </w:rPr>
        <w:t>4.15. Проведение мероприятий, в том числе культурологической направленности, на иностранном языке осуществляется в соответствии с планом работы школы.</w:t>
      </w:r>
    </w:p>
    <w:p w:rsidR="0051143C" w:rsidRDefault="0051143C">
      <w:pPr>
        <w:spacing w:line="25" w:lineRule="exact"/>
        <w:rPr>
          <w:sz w:val="20"/>
          <w:szCs w:val="20"/>
        </w:rPr>
      </w:pPr>
    </w:p>
    <w:p w:rsidR="0051143C" w:rsidRDefault="00D02A2A">
      <w:pPr>
        <w:spacing w:line="268" w:lineRule="auto"/>
        <w:jc w:val="both"/>
        <w:rPr>
          <w:sz w:val="20"/>
          <w:szCs w:val="20"/>
        </w:rPr>
      </w:pPr>
      <w:r>
        <w:rPr>
          <w:rFonts w:eastAsia="Times New Roman"/>
          <w:sz w:val="24"/>
          <w:szCs w:val="24"/>
        </w:rPr>
        <w:t>4.16. Преподавание и изучение иностранного языка не осуществляется в ущерб преподаванию и изучению государственного языка Российской Федерации — русскому языку.</w:t>
      </w:r>
    </w:p>
    <w:p w:rsidR="0051143C" w:rsidRDefault="00D02A2A">
      <w:pPr>
        <w:spacing w:line="264" w:lineRule="auto"/>
        <w:rPr>
          <w:sz w:val="20"/>
          <w:szCs w:val="20"/>
        </w:rPr>
      </w:pPr>
      <w:r>
        <w:rPr>
          <w:rFonts w:eastAsia="Times New Roman"/>
          <w:sz w:val="24"/>
          <w:szCs w:val="24"/>
        </w:rPr>
        <w:t>4.17. Проведение мероприятий, в том числе культурологической направленности, на иностранном языке осуществляется в соответствии с планом работы школы.</w:t>
      </w:r>
    </w:p>
    <w:p w:rsidR="0051143C" w:rsidRDefault="0051143C">
      <w:pPr>
        <w:spacing w:line="26" w:lineRule="exact"/>
        <w:rPr>
          <w:sz w:val="20"/>
          <w:szCs w:val="20"/>
        </w:rPr>
      </w:pPr>
    </w:p>
    <w:p w:rsidR="0051143C" w:rsidRDefault="00D02A2A">
      <w:pPr>
        <w:spacing w:line="269" w:lineRule="auto"/>
        <w:rPr>
          <w:sz w:val="20"/>
          <w:szCs w:val="20"/>
        </w:rPr>
      </w:pPr>
      <w:r>
        <w:rPr>
          <w:rFonts w:eastAsia="Times New Roman"/>
          <w:sz w:val="24"/>
          <w:szCs w:val="24"/>
        </w:rPr>
        <w:t>4.18. В соответствии с учебным планом школа предоставляет возможность изучения второго иностранного языка с 5-ого класса.</w:t>
      </w:r>
    </w:p>
    <w:p w:rsidR="0051143C" w:rsidRDefault="0051143C">
      <w:pPr>
        <w:spacing w:line="330" w:lineRule="exact"/>
        <w:rPr>
          <w:sz w:val="20"/>
          <w:szCs w:val="20"/>
        </w:rPr>
      </w:pPr>
    </w:p>
    <w:p w:rsidR="0051143C" w:rsidRDefault="00D02A2A">
      <w:pPr>
        <w:numPr>
          <w:ilvl w:val="0"/>
          <w:numId w:val="7"/>
        </w:numPr>
        <w:tabs>
          <w:tab w:val="left" w:pos="240"/>
        </w:tabs>
        <w:ind w:left="240" w:hanging="240"/>
        <w:rPr>
          <w:rFonts w:eastAsia="Times New Roman"/>
          <w:b/>
          <w:bCs/>
          <w:sz w:val="24"/>
          <w:szCs w:val="24"/>
        </w:rPr>
      </w:pPr>
      <w:r>
        <w:rPr>
          <w:rFonts w:eastAsia="Times New Roman"/>
          <w:b/>
          <w:bCs/>
          <w:sz w:val="24"/>
          <w:szCs w:val="24"/>
        </w:rPr>
        <w:t>Порядок выбора родного языка</w:t>
      </w:r>
    </w:p>
    <w:p w:rsidR="0051143C" w:rsidRDefault="0051143C">
      <w:pPr>
        <w:spacing w:line="48" w:lineRule="exact"/>
        <w:rPr>
          <w:sz w:val="20"/>
          <w:szCs w:val="20"/>
        </w:rPr>
      </w:pPr>
    </w:p>
    <w:p w:rsidR="0051143C" w:rsidRDefault="00D02A2A">
      <w:pPr>
        <w:spacing w:line="272" w:lineRule="auto"/>
        <w:jc w:val="both"/>
        <w:rPr>
          <w:sz w:val="20"/>
          <w:szCs w:val="20"/>
        </w:rPr>
      </w:pPr>
      <w:r>
        <w:rPr>
          <w:rFonts w:eastAsia="Times New Roman"/>
          <w:sz w:val="24"/>
          <w:szCs w:val="24"/>
        </w:rPr>
        <w:t xml:space="preserve">5.1. Право на изучение родного языка в </w:t>
      </w:r>
      <w:r w:rsidRPr="009F24F7">
        <w:rPr>
          <w:sz w:val="24"/>
          <w:szCs w:val="24"/>
        </w:rPr>
        <w:t>МОКУ «Любицкая средняя общеобразовательная  школа»</w:t>
      </w:r>
      <w:r>
        <w:rPr>
          <w:rFonts w:eastAsia="Times New Roman"/>
          <w:sz w:val="24"/>
          <w:szCs w:val="24"/>
        </w:rPr>
        <w:t xml:space="preserve"> реализуется в пределах возможностей (методических, кадровых, материальных и финансовых), предоставляемых системой образования, в порядке, установленном законодательством об образовании.</w:t>
      </w:r>
    </w:p>
    <w:p w:rsidR="0051143C" w:rsidRDefault="0051143C">
      <w:pPr>
        <w:spacing w:line="17" w:lineRule="exact"/>
        <w:rPr>
          <w:sz w:val="20"/>
          <w:szCs w:val="20"/>
        </w:rPr>
      </w:pPr>
    </w:p>
    <w:p w:rsidR="0051143C" w:rsidRDefault="00D02A2A">
      <w:pPr>
        <w:spacing w:line="272" w:lineRule="auto"/>
        <w:jc w:val="both"/>
        <w:rPr>
          <w:sz w:val="20"/>
          <w:szCs w:val="20"/>
        </w:rPr>
      </w:pPr>
      <w:r>
        <w:rPr>
          <w:rFonts w:eastAsia="Times New Roman"/>
          <w:sz w:val="24"/>
          <w:szCs w:val="24"/>
        </w:rPr>
        <w:t>5.2. Для определения языка изучения на будущий учебный год в апреле - мае проводятся классные родительские собрания, о повестке которых родители (законные представители) уведомляются заранее.</w:t>
      </w:r>
    </w:p>
    <w:p w:rsidR="0051143C" w:rsidRDefault="0051143C">
      <w:pPr>
        <w:spacing w:line="17" w:lineRule="exact"/>
        <w:rPr>
          <w:sz w:val="20"/>
          <w:szCs w:val="20"/>
        </w:rPr>
      </w:pPr>
    </w:p>
    <w:p w:rsidR="0051143C" w:rsidRDefault="00D02A2A">
      <w:pPr>
        <w:spacing w:line="270" w:lineRule="auto"/>
        <w:jc w:val="both"/>
        <w:rPr>
          <w:sz w:val="20"/>
          <w:szCs w:val="20"/>
        </w:rPr>
      </w:pPr>
      <w:r>
        <w:rPr>
          <w:rFonts w:eastAsia="Times New Roman"/>
          <w:sz w:val="24"/>
          <w:szCs w:val="24"/>
        </w:rPr>
        <w:t>5.3. Родители (законные представители)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w:t>
      </w:r>
    </w:p>
    <w:p w:rsidR="0051143C" w:rsidRDefault="0051143C">
      <w:pPr>
        <w:spacing w:line="20" w:lineRule="exact"/>
        <w:rPr>
          <w:sz w:val="20"/>
          <w:szCs w:val="20"/>
        </w:rPr>
      </w:pPr>
    </w:p>
    <w:p w:rsidR="0051143C" w:rsidRDefault="00D02A2A">
      <w:pPr>
        <w:spacing w:line="264" w:lineRule="auto"/>
        <w:jc w:val="both"/>
        <w:rPr>
          <w:sz w:val="20"/>
          <w:szCs w:val="20"/>
        </w:rPr>
      </w:pPr>
      <w:r>
        <w:rPr>
          <w:rFonts w:eastAsia="Times New Roman"/>
          <w:sz w:val="24"/>
          <w:szCs w:val="24"/>
        </w:rPr>
        <w:t>5.4. Заполнение родителями (законными представителями) обучающихся личных заявлений (образец заявления – приложение № 1) производится в удобное им время.</w:t>
      </w:r>
    </w:p>
    <w:p w:rsidR="0051143C" w:rsidRDefault="0051143C">
      <w:pPr>
        <w:spacing w:line="26" w:lineRule="exact"/>
        <w:rPr>
          <w:sz w:val="20"/>
          <w:szCs w:val="20"/>
        </w:rPr>
      </w:pPr>
    </w:p>
    <w:p w:rsidR="0051143C" w:rsidRDefault="00D02A2A">
      <w:pPr>
        <w:spacing w:line="273" w:lineRule="auto"/>
        <w:jc w:val="both"/>
        <w:rPr>
          <w:sz w:val="20"/>
          <w:szCs w:val="20"/>
        </w:rPr>
      </w:pPr>
      <w:r>
        <w:rPr>
          <w:rFonts w:eastAsia="Times New Roman"/>
          <w:sz w:val="24"/>
          <w:szCs w:val="24"/>
        </w:rPr>
        <w:t>5.5. Протоколы родительских собраний и заявления родителей (законных представителей) передаются на рассмотрение Совета школы, который до начала нового учебного года рассматривает поступившие материалы и определяет перечень языков народов Российской Федерации, обучение которым необходимо обучающимся в новом учебном году. Решение Совета школы передается на рассмотрение Педагогического совета школы.</w:t>
      </w:r>
    </w:p>
    <w:p w:rsidR="0051143C" w:rsidRDefault="0051143C">
      <w:pPr>
        <w:spacing w:line="20" w:lineRule="exact"/>
        <w:rPr>
          <w:sz w:val="20"/>
          <w:szCs w:val="20"/>
        </w:rPr>
      </w:pPr>
    </w:p>
    <w:p w:rsidR="0051143C" w:rsidRDefault="00D02A2A">
      <w:pPr>
        <w:spacing w:line="270" w:lineRule="auto"/>
        <w:jc w:val="both"/>
        <w:rPr>
          <w:sz w:val="20"/>
          <w:szCs w:val="20"/>
        </w:rPr>
      </w:pPr>
      <w:r>
        <w:rPr>
          <w:rFonts w:eastAsia="Times New Roman"/>
          <w:sz w:val="24"/>
          <w:szCs w:val="24"/>
        </w:rPr>
        <w:t>5.6. Заявления родителей (законных представителей) о выборе родного языка обучения хранятся в личных делах обучающихся. Сбор заявлений и подготовка протоколов родительских собраний осуществляется классными руководителями.</w:t>
      </w:r>
    </w:p>
    <w:p w:rsidR="0051143C" w:rsidRDefault="0051143C">
      <w:pPr>
        <w:spacing w:line="19" w:lineRule="exact"/>
        <w:rPr>
          <w:sz w:val="20"/>
          <w:szCs w:val="20"/>
        </w:rPr>
      </w:pPr>
    </w:p>
    <w:p w:rsidR="0051143C" w:rsidRDefault="00D02A2A">
      <w:pPr>
        <w:spacing w:line="274" w:lineRule="auto"/>
        <w:jc w:val="both"/>
        <w:rPr>
          <w:sz w:val="20"/>
          <w:szCs w:val="20"/>
        </w:rPr>
      </w:pPr>
      <w:r>
        <w:rPr>
          <w:rFonts w:eastAsia="Times New Roman"/>
          <w:sz w:val="24"/>
          <w:szCs w:val="24"/>
        </w:rPr>
        <w:t>5.7. Педагогический совет школы до начала нового учебного года принимает решение о внесении изменений в основные образовательные программы начального, основного и среднего образования, реализуемых образовательной организацией с целью обеспечения преподавания предметов образовательных областей «Родной язык и литературное чтение на родном языке» (ООП начального общего образования), «Родной язык и родная литература» (ООП основного общего и среднего образования) согласно заявлениям родителей, протоколам родительских собраний и Совета образовательной организации.</w:t>
      </w:r>
    </w:p>
    <w:p w:rsidR="0051143C" w:rsidRDefault="0051143C">
      <w:pPr>
        <w:spacing w:line="17" w:lineRule="exact"/>
        <w:rPr>
          <w:sz w:val="20"/>
          <w:szCs w:val="20"/>
        </w:rPr>
      </w:pPr>
    </w:p>
    <w:p w:rsidR="0051143C" w:rsidRDefault="00D02A2A">
      <w:pPr>
        <w:spacing w:line="270" w:lineRule="auto"/>
        <w:jc w:val="both"/>
        <w:rPr>
          <w:sz w:val="20"/>
          <w:szCs w:val="20"/>
        </w:rPr>
      </w:pPr>
      <w:r>
        <w:rPr>
          <w:rFonts w:eastAsia="Times New Roman"/>
          <w:sz w:val="24"/>
          <w:szCs w:val="24"/>
        </w:rPr>
        <w:lastRenderedPageBreak/>
        <w:t>5.8. При поступлении ребенка в школу родители (законные представители) несовершеннолетних обучающихся или лица, их заменяющие в заявлении указывают желаемое для них изучение родного языка.</w:t>
      </w:r>
    </w:p>
    <w:p w:rsidR="0051143C" w:rsidRDefault="0051143C">
      <w:pPr>
        <w:spacing w:line="334" w:lineRule="exact"/>
        <w:rPr>
          <w:sz w:val="20"/>
          <w:szCs w:val="20"/>
        </w:rPr>
      </w:pPr>
    </w:p>
    <w:p w:rsidR="0051143C" w:rsidRDefault="00D02A2A">
      <w:pPr>
        <w:numPr>
          <w:ilvl w:val="0"/>
          <w:numId w:val="8"/>
        </w:numPr>
        <w:tabs>
          <w:tab w:val="left" w:pos="240"/>
        </w:tabs>
        <w:ind w:left="240" w:hanging="240"/>
        <w:rPr>
          <w:rFonts w:eastAsia="Times New Roman"/>
          <w:b/>
          <w:bCs/>
          <w:sz w:val="24"/>
          <w:szCs w:val="24"/>
        </w:rPr>
      </w:pPr>
      <w:r>
        <w:rPr>
          <w:rFonts w:eastAsia="Times New Roman"/>
          <w:b/>
          <w:bCs/>
          <w:sz w:val="24"/>
          <w:szCs w:val="24"/>
        </w:rPr>
        <w:t>Заключительные положения</w:t>
      </w:r>
    </w:p>
    <w:p w:rsidR="0051143C" w:rsidRDefault="0051143C">
      <w:pPr>
        <w:spacing w:line="48" w:lineRule="exact"/>
        <w:rPr>
          <w:sz w:val="20"/>
          <w:szCs w:val="20"/>
        </w:rPr>
      </w:pPr>
    </w:p>
    <w:p w:rsidR="0051143C" w:rsidRDefault="00D02A2A">
      <w:pPr>
        <w:spacing w:line="270" w:lineRule="auto"/>
        <w:jc w:val="both"/>
        <w:rPr>
          <w:sz w:val="20"/>
          <w:szCs w:val="20"/>
        </w:rPr>
      </w:pPr>
      <w:r>
        <w:rPr>
          <w:rFonts w:eastAsia="Times New Roman"/>
          <w:sz w:val="24"/>
          <w:szCs w:val="24"/>
        </w:rPr>
        <w:t xml:space="preserve">6.1. Заявления родителей, протоколы родительских собраний, Совета школы </w:t>
      </w:r>
      <w:r w:rsidRPr="009F24F7">
        <w:rPr>
          <w:sz w:val="24"/>
          <w:szCs w:val="24"/>
        </w:rPr>
        <w:t>МОКУ «Любицкая средняя общеобразовательная  школа»</w:t>
      </w:r>
      <w:r>
        <w:rPr>
          <w:rFonts w:eastAsia="Times New Roman"/>
          <w:sz w:val="24"/>
          <w:szCs w:val="24"/>
        </w:rPr>
        <w:t xml:space="preserve"> хранятся в образовательной организации не менее 5 лет.</w:t>
      </w:r>
    </w:p>
    <w:p w:rsidR="0051143C" w:rsidRDefault="0051143C">
      <w:pPr>
        <w:spacing w:line="20" w:lineRule="exact"/>
        <w:rPr>
          <w:sz w:val="20"/>
          <w:szCs w:val="20"/>
        </w:rPr>
      </w:pPr>
    </w:p>
    <w:p w:rsidR="0051143C" w:rsidRDefault="00D02A2A" w:rsidP="00D02A2A">
      <w:pPr>
        <w:spacing w:line="273" w:lineRule="auto"/>
        <w:jc w:val="both"/>
        <w:rPr>
          <w:rFonts w:eastAsia="Times New Roman"/>
          <w:sz w:val="24"/>
          <w:szCs w:val="24"/>
        </w:rPr>
      </w:pPr>
      <w:r>
        <w:rPr>
          <w:rFonts w:eastAsia="Times New Roman"/>
          <w:sz w:val="24"/>
          <w:szCs w:val="24"/>
        </w:rPr>
        <w:t xml:space="preserve">6.2. В исключительных случаях допускается изменение выбора родителями (законными представителями) языка изучения после подведения итогов родительских собраний. В данном случае родители (законные представители) обучающихся обращаются к руководителю </w:t>
      </w:r>
      <w:r w:rsidRPr="009F24F7">
        <w:rPr>
          <w:sz w:val="24"/>
          <w:szCs w:val="24"/>
        </w:rPr>
        <w:t>МОКУ «Любицкая средняя общеобразовательная  школа»</w:t>
      </w:r>
      <w:r>
        <w:rPr>
          <w:rFonts w:eastAsia="Times New Roman"/>
          <w:sz w:val="24"/>
          <w:szCs w:val="24"/>
        </w:rPr>
        <w:t xml:space="preserve"> с письменным заявлением.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 В случае невозможности на момент поступления обращения удовлетворить просьбу, изложенную в заявлении, образовательная организация уведомляет об этом заявителя и  принимает меры по достижению возможности преподавания родного языка, обучение которому требуется обучающемуся, чьи родители (законные представители) обратились с заявлением.</w:t>
      </w:r>
    </w:p>
    <w:p w:rsidR="0051143C" w:rsidRDefault="0051143C">
      <w:pPr>
        <w:spacing w:line="19" w:lineRule="exact"/>
        <w:rPr>
          <w:rFonts w:eastAsia="Times New Roman"/>
          <w:sz w:val="24"/>
          <w:szCs w:val="24"/>
        </w:rPr>
      </w:pPr>
    </w:p>
    <w:p w:rsidR="0051143C" w:rsidRDefault="00D02A2A" w:rsidP="00D02A2A">
      <w:pPr>
        <w:spacing w:line="272" w:lineRule="auto"/>
        <w:jc w:val="both"/>
        <w:rPr>
          <w:rFonts w:eastAsia="Times New Roman"/>
          <w:sz w:val="24"/>
          <w:szCs w:val="24"/>
        </w:rPr>
      </w:pPr>
      <w:r>
        <w:rPr>
          <w:rFonts w:eastAsia="Times New Roman"/>
          <w:sz w:val="24"/>
          <w:szCs w:val="24"/>
        </w:rPr>
        <w:t>6.3. Настоящее Положение о языке образования и порядке организации изучения родных и иностранных языков в школе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w:t>
      </w:r>
    </w:p>
    <w:p w:rsidR="0051143C" w:rsidRDefault="0051143C" w:rsidP="00D02A2A">
      <w:pPr>
        <w:spacing w:line="16" w:lineRule="exact"/>
        <w:jc w:val="both"/>
        <w:rPr>
          <w:rFonts w:eastAsia="Times New Roman"/>
          <w:sz w:val="24"/>
          <w:szCs w:val="24"/>
        </w:rPr>
      </w:pPr>
    </w:p>
    <w:p w:rsidR="0051143C" w:rsidRDefault="00D02A2A" w:rsidP="00D02A2A">
      <w:pPr>
        <w:spacing w:line="269" w:lineRule="auto"/>
        <w:jc w:val="both"/>
        <w:rPr>
          <w:rFonts w:eastAsia="Times New Roman"/>
          <w:sz w:val="24"/>
          <w:szCs w:val="24"/>
        </w:rPr>
      </w:pPr>
      <w:r>
        <w:rPr>
          <w:rFonts w:eastAsia="Times New Roman"/>
          <w:sz w:val="24"/>
          <w:szCs w:val="24"/>
        </w:rPr>
        <w:t>6.4.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1143C" w:rsidRDefault="0051143C" w:rsidP="00D02A2A">
      <w:pPr>
        <w:spacing w:line="19" w:lineRule="exact"/>
        <w:jc w:val="both"/>
        <w:rPr>
          <w:rFonts w:eastAsia="Times New Roman"/>
          <w:sz w:val="24"/>
          <w:szCs w:val="24"/>
        </w:rPr>
      </w:pPr>
    </w:p>
    <w:p w:rsidR="0051143C" w:rsidRDefault="00D02A2A" w:rsidP="00D02A2A">
      <w:pPr>
        <w:spacing w:line="264" w:lineRule="auto"/>
        <w:jc w:val="both"/>
        <w:rPr>
          <w:rFonts w:eastAsia="Times New Roman"/>
          <w:sz w:val="24"/>
          <w:szCs w:val="24"/>
        </w:rPr>
      </w:pPr>
      <w:r>
        <w:rPr>
          <w:rFonts w:eastAsia="Times New Roman"/>
          <w:sz w:val="24"/>
          <w:szCs w:val="24"/>
        </w:rPr>
        <w:t>6.5. Положение о языке образования и порядке организации изучения родных и иностранных языков в общеобразовательной организации принимается на неопределенный срок. Изменения</w:t>
      </w:r>
    </w:p>
    <w:p w:rsidR="0051143C" w:rsidRDefault="0051143C" w:rsidP="00D02A2A">
      <w:pPr>
        <w:spacing w:line="26" w:lineRule="exact"/>
        <w:jc w:val="both"/>
        <w:rPr>
          <w:rFonts w:eastAsia="Times New Roman"/>
          <w:sz w:val="24"/>
          <w:szCs w:val="24"/>
        </w:rPr>
      </w:pPr>
    </w:p>
    <w:p w:rsidR="0051143C" w:rsidRDefault="00D02A2A" w:rsidP="00D02A2A">
      <w:pPr>
        <w:numPr>
          <w:ilvl w:val="0"/>
          <w:numId w:val="9"/>
        </w:numPr>
        <w:tabs>
          <w:tab w:val="left" w:pos="268"/>
        </w:tabs>
        <w:spacing w:line="265" w:lineRule="auto"/>
        <w:jc w:val="both"/>
        <w:rPr>
          <w:rFonts w:eastAsia="Times New Roman"/>
          <w:sz w:val="24"/>
          <w:szCs w:val="24"/>
        </w:rPr>
      </w:pPr>
      <w:r>
        <w:rPr>
          <w:rFonts w:eastAsia="Times New Roman"/>
          <w:sz w:val="24"/>
          <w:szCs w:val="24"/>
        </w:rPr>
        <w:t>дополнения к Положению принимаются в порядке, предусмотренном п. 6.3. настоящего Положения.</w:t>
      </w:r>
    </w:p>
    <w:p w:rsidR="0051143C" w:rsidRDefault="0051143C" w:rsidP="00D02A2A">
      <w:pPr>
        <w:spacing w:line="24" w:lineRule="exact"/>
        <w:jc w:val="both"/>
        <w:rPr>
          <w:rFonts w:eastAsia="Times New Roman"/>
          <w:sz w:val="24"/>
          <w:szCs w:val="24"/>
        </w:rPr>
      </w:pPr>
    </w:p>
    <w:p w:rsidR="0051143C" w:rsidRDefault="00D02A2A" w:rsidP="00D02A2A">
      <w:pPr>
        <w:spacing w:line="264" w:lineRule="auto"/>
        <w:jc w:val="both"/>
        <w:rPr>
          <w:rFonts w:eastAsia="Times New Roman"/>
          <w:sz w:val="24"/>
          <w:szCs w:val="24"/>
        </w:rPr>
      </w:pPr>
      <w:r>
        <w:rPr>
          <w:rFonts w:eastAsia="Times New Roman"/>
          <w:sz w:val="24"/>
          <w:szCs w:val="24"/>
        </w:rPr>
        <w:t>6.6.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1143C" w:rsidRDefault="0051143C" w:rsidP="00D02A2A">
      <w:pPr>
        <w:jc w:val="both"/>
        <w:sectPr w:rsidR="0051143C">
          <w:headerReference w:type="even" r:id="rId8"/>
          <w:headerReference w:type="default" r:id="rId9"/>
          <w:footerReference w:type="even" r:id="rId10"/>
          <w:footerReference w:type="default" r:id="rId11"/>
          <w:headerReference w:type="first" r:id="rId12"/>
          <w:footerReference w:type="first" r:id="rId13"/>
          <w:pgSz w:w="11900" w:h="16838"/>
          <w:pgMar w:top="1135" w:right="564" w:bottom="1440" w:left="1440" w:header="0" w:footer="0" w:gutter="0"/>
          <w:cols w:space="720" w:equalWidth="0">
            <w:col w:w="9900"/>
          </w:cols>
        </w:sectPr>
      </w:pPr>
    </w:p>
    <w:p w:rsidR="0051143C" w:rsidRPr="00D02A2A" w:rsidRDefault="00D02A2A">
      <w:pPr>
        <w:jc w:val="right"/>
        <w:rPr>
          <w:sz w:val="18"/>
          <w:szCs w:val="18"/>
        </w:rPr>
      </w:pPr>
      <w:r w:rsidRPr="00D02A2A">
        <w:rPr>
          <w:rFonts w:eastAsia="Times New Roman"/>
          <w:sz w:val="18"/>
          <w:szCs w:val="18"/>
        </w:rPr>
        <w:lastRenderedPageBreak/>
        <w:t>Приложение № 1</w:t>
      </w:r>
    </w:p>
    <w:p w:rsidR="0051143C" w:rsidRDefault="0051143C">
      <w:pPr>
        <w:spacing w:line="41" w:lineRule="exact"/>
        <w:rPr>
          <w:sz w:val="20"/>
          <w:szCs w:val="20"/>
        </w:rPr>
      </w:pPr>
    </w:p>
    <w:p w:rsidR="00D02A2A" w:rsidRDefault="00D02A2A">
      <w:pPr>
        <w:ind w:left="5000"/>
        <w:rPr>
          <w:rFonts w:eastAsia="Times New Roman"/>
          <w:sz w:val="24"/>
          <w:szCs w:val="24"/>
        </w:rPr>
      </w:pPr>
    </w:p>
    <w:p w:rsidR="00D02A2A" w:rsidRDefault="00D02A2A">
      <w:pPr>
        <w:ind w:left="5000"/>
        <w:rPr>
          <w:rFonts w:eastAsia="Times New Roman"/>
          <w:sz w:val="24"/>
          <w:szCs w:val="24"/>
        </w:rPr>
      </w:pPr>
    </w:p>
    <w:p w:rsidR="0051143C" w:rsidRDefault="00D02A2A">
      <w:pPr>
        <w:ind w:left="5000"/>
        <w:rPr>
          <w:sz w:val="20"/>
          <w:szCs w:val="20"/>
        </w:rPr>
      </w:pPr>
      <w:r>
        <w:rPr>
          <w:rFonts w:eastAsia="Times New Roman"/>
          <w:sz w:val="24"/>
          <w:szCs w:val="24"/>
        </w:rPr>
        <w:t>Директору образовательной</w:t>
      </w:r>
    </w:p>
    <w:p w:rsidR="0051143C" w:rsidRDefault="0051143C">
      <w:pPr>
        <w:spacing w:line="41" w:lineRule="exact"/>
        <w:rPr>
          <w:sz w:val="20"/>
          <w:szCs w:val="20"/>
        </w:rPr>
      </w:pPr>
    </w:p>
    <w:p w:rsidR="0051143C" w:rsidRDefault="00D02A2A">
      <w:pPr>
        <w:ind w:left="5000"/>
        <w:rPr>
          <w:sz w:val="20"/>
          <w:szCs w:val="20"/>
        </w:rPr>
      </w:pPr>
      <w:r>
        <w:rPr>
          <w:rFonts w:eastAsia="Times New Roman"/>
          <w:sz w:val="24"/>
          <w:szCs w:val="24"/>
        </w:rPr>
        <w:t>организации___________________________</w:t>
      </w:r>
    </w:p>
    <w:p w:rsidR="0051143C" w:rsidRDefault="0051143C">
      <w:pPr>
        <w:spacing w:line="46" w:lineRule="exact"/>
        <w:rPr>
          <w:sz w:val="20"/>
          <w:szCs w:val="20"/>
        </w:rPr>
      </w:pPr>
    </w:p>
    <w:p w:rsidR="0051143C" w:rsidRDefault="00D02A2A">
      <w:pPr>
        <w:ind w:left="5000"/>
        <w:rPr>
          <w:sz w:val="20"/>
          <w:szCs w:val="20"/>
        </w:rPr>
      </w:pPr>
      <w:r>
        <w:rPr>
          <w:rFonts w:eastAsia="Times New Roman"/>
          <w:sz w:val="24"/>
          <w:szCs w:val="24"/>
        </w:rPr>
        <w:t>_____________________________________</w:t>
      </w:r>
    </w:p>
    <w:p w:rsidR="0051143C" w:rsidRDefault="0051143C">
      <w:pPr>
        <w:spacing w:line="45" w:lineRule="exact"/>
        <w:rPr>
          <w:sz w:val="20"/>
          <w:szCs w:val="20"/>
        </w:rPr>
      </w:pPr>
    </w:p>
    <w:p w:rsidR="0051143C" w:rsidRDefault="00D02A2A">
      <w:pPr>
        <w:ind w:left="5000"/>
        <w:rPr>
          <w:sz w:val="20"/>
          <w:szCs w:val="20"/>
        </w:rPr>
      </w:pPr>
      <w:r>
        <w:rPr>
          <w:rFonts w:eastAsia="Times New Roman"/>
          <w:sz w:val="16"/>
          <w:szCs w:val="16"/>
        </w:rPr>
        <w:t>(ФИО заявителя/родителя (законного представителя)</w:t>
      </w:r>
    </w:p>
    <w:p w:rsidR="0051143C" w:rsidRDefault="0051143C">
      <w:pPr>
        <w:spacing w:line="23" w:lineRule="exact"/>
        <w:rPr>
          <w:sz w:val="20"/>
          <w:szCs w:val="20"/>
        </w:rPr>
      </w:pPr>
    </w:p>
    <w:p w:rsidR="0051143C" w:rsidRDefault="00D02A2A">
      <w:pPr>
        <w:ind w:left="4960"/>
        <w:rPr>
          <w:sz w:val="20"/>
          <w:szCs w:val="20"/>
        </w:rPr>
      </w:pPr>
      <w:r>
        <w:rPr>
          <w:rFonts w:eastAsia="Times New Roman"/>
          <w:sz w:val="24"/>
          <w:szCs w:val="24"/>
        </w:rPr>
        <w:t>Место жительства______________________</w:t>
      </w:r>
    </w:p>
    <w:p w:rsidR="0051143C" w:rsidRDefault="0051143C">
      <w:pPr>
        <w:spacing w:line="41" w:lineRule="exact"/>
        <w:rPr>
          <w:sz w:val="20"/>
          <w:szCs w:val="20"/>
        </w:rPr>
      </w:pPr>
    </w:p>
    <w:p w:rsidR="0051143C" w:rsidRDefault="00D02A2A">
      <w:pPr>
        <w:ind w:left="4960"/>
        <w:rPr>
          <w:sz w:val="20"/>
          <w:szCs w:val="20"/>
        </w:rPr>
      </w:pPr>
      <w:r>
        <w:rPr>
          <w:rFonts w:eastAsia="Times New Roman"/>
          <w:sz w:val="24"/>
          <w:szCs w:val="24"/>
        </w:rPr>
        <w:t>______________________________________</w:t>
      </w:r>
    </w:p>
    <w:p w:rsidR="0051143C" w:rsidRDefault="0051143C">
      <w:pPr>
        <w:spacing w:line="41" w:lineRule="exact"/>
        <w:rPr>
          <w:sz w:val="20"/>
          <w:szCs w:val="20"/>
        </w:rPr>
      </w:pPr>
    </w:p>
    <w:p w:rsidR="0051143C" w:rsidRDefault="00D02A2A">
      <w:pPr>
        <w:ind w:left="4960"/>
        <w:rPr>
          <w:sz w:val="20"/>
          <w:szCs w:val="20"/>
        </w:rPr>
      </w:pPr>
      <w:r>
        <w:rPr>
          <w:rFonts w:eastAsia="Times New Roman"/>
          <w:sz w:val="24"/>
          <w:szCs w:val="24"/>
        </w:rPr>
        <w:t>Контактный телефон____________________</w:t>
      </w:r>
    </w:p>
    <w:p w:rsidR="0051143C" w:rsidRDefault="0051143C">
      <w:pPr>
        <w:spacing w:line="200" w:lineRule="exact"/>
        <w:rPr>
          <w:sz w:val="20"/>
          <w:szCs w:val="20"/>
        </w:rPr>
      </w:pPr>
    </w:p>
    <w:p w:rsidR="0051143C" w:rsidRDefault="0051143C">
      <w:pPr>
        <w:spacing w:line="200" w:lineRule="exact"/>
        <w:rPr>
          <w:sz w:val="20"/>
          <w:szCs w:val="20"/>
        </w:rPr>
      </w:pPr>
    </w:p>
    <w:p w:rsidR="0051143C" w:rsidRDefault="0051143C">
      <w:pPr>
        <w:spacing w:line="200" w:lineRule="exact"/>
        <w:rPr>
          <w:sz w:val="20"/>
          <w:szCs w:val="20"/>
        </w:rPr>
      </w:pPr>
    </w:p>
    <w:p w:rsidR="0051143C" w:rsidRDefault="0051143C">
      <w:pPr>
        <w:spacing w:line="396" w:lineRule="exact"/>
        <w:rPr>
          <w:sz w:val="20"/>
          <w:szCs w:val="20"/>
        </w:rPr>
      </w:pPr>
    </w:p>
    <w:p w:rsidR="0051143C" w:rsidRDefault="00D02A2A">
      <w:pPr>
        <w:jc w:val="center"/>
        <w:rPr>
          <w:sz w:val="20"/>
          <w:szCs w:val="20"/>
        </w:rPr>
      </w:pPr>
      <w:r>
        <w:rPr>
          <w:rFonts w:eastAsia="Times New Roman"/>
          <w:sz w:val="24"/>
          <w:szCs w:val="24"/>
        </w:rPr>
        <w:t>ЗАЯВЛЕНИЕ</w:t>
      </w:r>
    </w:p>
    <w:p w:rsidR="0051143C" w:rsidRDefault="0051143C">
      <w:pPr>
        <w:spacing w:line="200" w:lineRule="exact"/>
        <w:rPr>
          <w:sz w:val="20"/>
          <w:szCs w:val="20"/>
        </w:rPr>
      </w:pPr>
    </w:p>
    <w:p w:rsidR="0051143C" w:rsidRDefault="0051143C">
      <w:pPr>
        <w:spacing w:line="200" w:lineRule="exact"/>
        <w:rPr>
          <w:sz w:val="20"/>
          <w:szCs w:val="20"/>
        </w:rPr>
      </w:pPr>
    </w:p>
    <w:p w:rsidR="0051143C" w:rsidRDefault="0051143C">
      <w:pPr>
        <w:spacing w:line="274" w:lineRule="exact"/>
        <w:rPr>
          <w:sz w:val="20"/>
          <w:szCs w:val="20"/>
        </w:rPr>
      </w:pPr>
    </w:p>
    <w:p w:rsidR="0051143C" w:rsidRDefault="00D02A2A">
      <w:pPr>
        <w:ind w:left="760"/>
        <w:rPr>
          <w:sz w:val="20"/>
          <w:szCs w:val="20"/>
        </w:rPr>
      </w:pPr>
      <w:r>
        <w:rPr>
          <w:rFonts w:eastAsia="Times New Roman"/>
          <w:sz w:val="24"/>
          <w:szCs w:val="24"/>
        </w:rPr>
        <w:t>Прошу организовать для моего ребенка ________________________, обучающегося (-</w:t>
      </w:r>
    </w:p>
    <w:p w:rsidR="0051143C" w:rsidRDefault="0051143C">
      <w:pPr>
        <w:spacing w:line="41" w:lineRule="exact"/>
        <w:rPr>
          <w:sz w:val="20"/>
          <w:szCs w:val="20"/>
        </w:rPr>
      </w:pPr>
    </w:p>
    <w:p w:rsidR="0051143C" w:rsidRDefault="00D02A2A">
      <w:pPr>
        <w:rPr>
          <w:sz w:val="20"/>
          <w:szCs w:val="20"/>
        </w:rPr>
      </w:pPr>
      <w:r>
        <w:rPr>
          <w:rFonts w:eastAsia="Times New Roman"/>
          <w:sz w:val="24"/>
          <w:szCs w:val="24"/>
        </w:rPr>
        <w:t>ейся) _____ класса изучение предметов предметных областей «Родной язык и литературное</w:t>
      </w:r>
    </w:p>
    <w:p w:rsidR="0051143C" w:rsidRDefault="0051143C">
      <w:pPr>
        <w:spacing w:line="41" w:lineRule="exact"/>
        <w:rPr>
          <w:sz w:val="20"/>
          <w:szCs w:val="20"/>
        </w:rPr>
      </w:pPr>
    </w:p>
    <w:p w:rsidR="0051143C" w:rsidRDefault="00D02A2A">
      <w:pPr>
        <w:rPr>
          <w:sz w:val="20"/>
          <w:szCs w:val="20"/>
        </w:rPr>
      </w:pPr>
      <w:r>
        <w:rPr>
          <w:rFonts w:eastAsia="Times New Roman"/>
          <w:sz w:val="24"/>
          <w:szCs w:val="24"/>
        </w:rPr>
        <w:t>чтение на родном языке» и «Родной язык и родная литература» на родном_________________</w:t>
      </w:r>
    </w:p>
    <w:p w:rsidR="0051143C" w:rsidRDefault="0051143C">
      <w:pPr>
        <w:spacing w:line="41" w:lineRule="exact"/>
        <w:rPr>
          <w:sz w:val="20"/>
          <w:szCs w:val="20"/>
        </w:rPr>
      </w:pPr>
    </w:p>
    <w:p w:rsidR="0051143C" w:rsidRDefault="00D02A2A">
      <w:pPr>
        <w:tabs>
          <w:tab w:val="left" w:pos="1280"/>
          <w:tab w:val="left" w:pos="2240"/>
          <w:tab w:val="left" w:pos="3660"/>
          <w:tab w:val="left" w:pos="5340"/>
          <w:tab w:val="left" w:pos="6160"/>
          <w:tab w:val="left" w:pos="8580"/>
        </w:tabs>
        <w:rPr>
          <w:sz w:val="20"/>
          <w:szCs w:val="20"/>
        </w:rPr>
      </w:pPr>
      <w:r>
        <w:rPr>
          <w:rFonts w:eastAsia="Times New Roman"/>
          <w:sz w:val="24"/>
          <w:szCs w:val="24"/>
        </w:rPr>
        <w:t>языке</w:t>
      </w:r>
      <w:r>
        <w:rPr>
          <w:sz w:val="20"/>
          <w:szCs w:val="20"/>
        </w:rPr>
        <w:tab/>
      </w:r>
      <w:r>
        <w:rPr>
          <w:rFonts w:eastAsia="Times New Roman"/>
          <w:sz w:val="24"/>
          <w:szCs w:val="24"/>
        </w:rPr>
        <w:t>на</w:t>
      </w:r>
      <w:r>
        <w:rPr>
          <w:sz w:val="20"/>
          <w:szCs w:val="20"/>
        </w:rPr>
        <w:tab/>
      </w:r>
      <w:r>
        <w:rPr>
          <w:rFonts w:eastAsia="Times New Roman"/>
          <w:sz w:val="24"/>
          <w:szCs w:val="24"/>
        </w:rPr>
        <w:t>период</w:t>
      </w:r>
      <w:r>
        <w:rPr>
          <w:sz w:val="20"/>
          <w:szCs w:val="20"/>
        </w:rPr>
        <w:tab/>
      </w:r>
      <w:r>
        <w:rPr>
          <w:rFonts w:eastAsia="Times New Roman"/>
          <w:sz w:val="24"/>
          <w:szCs w:val="24"/>
        </w:rPr>
        <w:t>обучения</w:t>
      </w:r>
      <w:r>
        <w:rPr>
          <w:sz w:val="20"/>
          <w:szCs w:val="20"/>
        </w:rPr>
        <w:tab/>
      </w:r>
      <w:r>
        <w:rPr>
          <w:rFonts w:eastAsia="Times New Roman"/>
          <w:sz w:val="24"/>
          <w:szCs w:val="24"/>
        </w:rPr>
        <w:t>в</w:t>
      </w:r>
      <w:r>
        <w:rPr>
          <w:sz w:val="20"/>
          <w:szCs w:val="20"/>
        </w:rPr>
        <w:tab/>
      </w:r>
      <w:r>
        <w:rPr>
          <w:rFonts w:eastAsia="Times New Roman"/>
          <w:sz w:val="24"/>
          <w:szCs w:val="24"/>
        </w:rPr>
        <w:t>образовательной</w:t>
      </w:r>
      <w:r>
        <w:rPr>
          <w:sz w:val="20"/>
          <w:szCs w:val="20"/>
        </w:rPr>
        <w:tab/>
      </w:r>
      <w:r>
        <w:rPr>
          <w:rFonts w:eastAsia="Times New Roman"/>
          <w:sz w:val="24"/>
          <w:szCs w:val="24"/>
        </w:rPr>
        <w:t>организации</w:t>
      </w:r>
    </w:p>
    <w:p w:rsidR="0051143C" w:rsidRDefault="0051143C">
      <w:pPr>
        <w:spacing w:line="41" w:lineRule="exact"/>
        <w:rPr>
          <w:sz w:val="20"/>
          <w:szCs w:val="20"/>
        </w:rPr>
      </w:pPr>
    </w:p>
    <w:p w:rsidR="0051143C" w:rsidRDefault="00D02A2A">
      <w:pPr>
        <w:rPr>
          <w:sz w:val="20"/>
          <w:szCs w:val="20"/>
        </w:rPr>
      </w:pPr>
      <w:r>
        <w:rPr>
          <w:rFonts w:eastAsia="Times New Roman"/>
          <w:sz w:val="24"/>
          <w:szCs w:val="24"/>
        </w:rPr>
        <w:t>_______________________________________________________________________________.</w:t>
      </w:r>
    </w:p>
    <w:p w:rsidR="0051143C" w:rsidRDefault="0051143C">
      <w:pPr>
        <w:spacing w:line="200" w:lineRule="exact"/>
        <w:rPr>
          <w:sz w:val="20"/>
          <w:szCs w:val="20"/>
        </w:rPr>
      </w:pPr>
    </w:p>
    <w:p w:rsidR="0051143C" w:rsidRDefault="0051143C">
      <w:pPr>
        <w:spacing w:line="200" w:lineRule="exact"/>
        <w:rPr>
          <w:sz w:val="20"/>
          <w:szCs w:val="20"/>
        </w:rPr>
      </w:pPr>
    </w:p>
    <w:p w:rsidR="0051143C" w:rsidRDefault="0051143C">
      <w:pPr>
        <w:spacing w:line="200" w:lineRule="exact"/>
        <w:rPr>
          <w:sz w:val="20"/>
          <w:szCs w:val="20"/>
        </w:rPr>
      </w:pPr>
    </w:p>
    <w:p w:rsidR="0051143C" w:rsidRDefault="0051143C">
      <w:pPr>
        <w:spacing w:line="396" w:lineRule="exact"/>
        <w:rPr>
          <w:sz w:val="20"/>
          <w:szCs w:val="20"/>
        </w:rPr>
      </w:pPr>
    </w:p>
    <w:p w:rsidR="0051143C" w:rsidRDefault="00D02A2A">
      <w:pPr>
        <w:ind w:left="700"/>
        <w:rPr>
          <w:sz w:val="20"/>
          <w:szCs w:val="20"/>
        </w:rPr>
      </w:pPr>
      <w:r>
        <w:rPr>
          <w:rFonts w:eastAsia="Times New Roman"/>
          <w:sz w:val="24"/>
          <w:szCs w:val="24"/>
        </w:rPr>
        <w:t>________________________ «__» _________________ 20__года (подпись)</w:t>
      </w:r>
    </w:p>
    <w:sectPr w:rsidR="0051143C" w:rsidSect="0051143C">
      <w:pgSz w:w="11900" w:h="16838"/>
      <w:pgMar w:top="1123" w:right="564" w:bottom="1440"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C0" w:rsidRDefault="00441CC0" w:rsidP="00324A37">
      <w:r>
        <w:separator/>
      </w:r>
    </w:p>
  </w:endnote>
  <w:endnote w:type="continuationSeparator" w:id="1">
    <w:p w:rsidR="00441CC0" w:rsidRDefault="00441CC0" w:rsidP="00324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7" w:rsidRDefault="00324A3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39016"/>
      <w:docPartObj>
        <w:docPartGallery w:val="Page Numbers (Bottom of Page)"/>
        <w:docPartUnique/>
      </w:docPartObj>
    </w:sdtPr>
    <w:sdtContent>
      <w:p w:rsidR="00324A37" w:rsidRDefault="0049652C">
        <w:pPr>
          <w:pStyle w:val="a6"/>
          <w:jc w:val="right"/>
        </w:pPr>
        <w:fldSimple w:instr=" PAGE   \* MERGEFORMAT ">
          <w:r w:rsidR="00BC6339">
            <w:rPr>
              <w:noProof/>
            </w:rPr>
            <w:t>1</w:t>
          </w:r>
        </w:fldSimple>
      </w:p>
    </w:sdtContent>
  </w:sdt>
  <w:p w:rsidR="00324A37" w:rsidRDefault="00324A3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7" w:rsidRDefault="00324A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C0" w:rsidRDefault="00441CC0" w:rsidP="00324A37">
      <w:r>
        <w:separator/>
      </w:r>
    </w:p>
  </w:footnote>
  <w:footnote w:type="continuationSeparator" w:id="1">
    <w:p w:rsidR="00441CC0" w:rsidRDefault="00441CC0" w:rsidP="0032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7" w:rsidRDefault="00324A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7" w:rsidRDefault="00324A3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7" w:rsidRDefault="00324A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3969E98"/>
    <w:lvl w:ilvl="0" w:tplc="B91AA6CA">
      <w:start w:val="1"/>
      <w:numFmt w:val="bullet"/>
      <w:lvlText w:val=""/>
      <w:lvlJc w:val="left"/>
    </w:lvl>
    <w:lvl w:ilvl="1" w:tplc="3C1C65E8">
      <w:numFmt w:val="decimal"/>
      <w:lvlText w:val=""/>
      <w:lvlJc w:val="left"/>
    </w:lvl>
    <w:lvl w:ilvl="2" w:tplc="E08ACDD6">
      <w:numFmt w:val="decimal"/>
      <w:lvlText w:val=""/>
      <w:lvlJc w:val="left"/>
    </w:lvl>
    <w:lvl w:ilvl="3" w:tplc="3B3A6B98">
      <w:numFmt w:val="decimal"/>
      <w:lvlText w:val=""/>
      <w:lvlJc w:val="left"/>
    </w:lvl>
    <w:lvl w:ilvl="4" w:tplc="227663DA">
      <w:numFmt w:val="decimal"/>
      <w:lvlText w:val=""/>
      <w:lvlJc w:val="left"/>
    </w:lvl>
    <w:lvl w:ilvl="5" w:tplc="28A218A6">
      <w:numFmt w:val="decimal"/>
      <w:lvlText w:val=""/>
      <w:lvlJc w:val="left"/>
    </w:lvl>
    <w:lvl w:ilvl="6" w:tplc="08B44C98">
      <w:numFmt w:val="decimal"/>
      <w:lvlText w:val=""/>
      <w:lvlJc w:val="left"/>
    </w:lvl>
    <w:lvl w:ilvl="7" w:tplc="D604DCBE">
      <w:numFmt w:val="decimal"/>
      <w:lvlText w:val=""/>
      <w:lvlJc w:val="left"/>
    </w:lvl>
    <w:lvl w:ilvl="8" w:tplc="ED80D968">
      <w:numFmt w:val="decimal"/>
      <w:lvlText w:val=""/>
      <w:lvlJc w:val="left"/>
    </w:lvl>
  </w:abstractNum>
  <w:abstractNum w:abstractNumId="1">
    <w:nsid w:val="00000BB3"/>
    <w:multiLevelType w:val="hybridMultilevel"/>
    <w:tmpl w:val="1FB612C4"/>
    <w:lvl w:ilvl="0" w:tplc="6652C53A">
      <w:start w:val="1"/>
      <w:numFmt w:val="bullet"/>
      <w:lvlText w:val=""/>
      <w:lvlJc w:val="left"/>
    </w:lvl>
    <w:lvl w:ilvl="1" w:tplc="D3E23406">
      <w:numFmt w:val="decimal"/>
      <w:lvlText w:val=""/>
      <w:lvlJc w:val="left"/>
    </w:lvl>
    <w:lvl w:ilvl="2" w:tplc="18223150">
      <w:numFmt w:val="decimal"/>
      <w:lvlText w:val=""/>
      <w:lvlJc w:val="left"/>
    </w:lvl>
    <w:lvl w:ilvl="3" w:tplc="3E4C784C">
      <w:numFmt w:val="decimal"/>
      <w:lvlText w:val=""/>
      <w:lvlJc w:val="left"/>
    </w:lvl>
    <w:lvl w:ilvl="4" w:tplc="8A428D64">
      <w:numFmt w:val="decimal"/>
      <w:lvlText w:val=""/>
      <w:lvlJc w:val="left"/>
    </w:lvl>
    <w:lvl w:ilvl="5" w:tplc="DCCABFF8">
      <w:numFmt w:val="decimal"/>
      <w:lvlText w:val=""/>
      <w:lvlJc w:val="left"/>
    </w:lvl>
    <w:lvl w:ilvl="6" w:tplc="27543034">
      <w:numFmt w:val="decimal"/>
      <w:lvlText w:val=""/>
      <w:lvlJc w:val="left"/>
    </w:lvl>
    <w:lvl w:ilvl="7" w:tplc="AB22BDAE">
      <w:numFmt w:val="decimal"/>
      <w:lvlText w:val=""/>
      <w:lvlJc w:val="left"/>
    </w:lvl>
    <w:lvl w:ilvl="8" w:tplc="4E70AE80">
      <w:numFmt w:val="decimal"/>
      <w:lvlText w:val=""/>
      <w:lvlJc w:val="left"/>
    </w:lvl>
  </w:abstractNum>
  <w:abstractNum w:abstractNumId="2">
    <w:nsid w:val="000012DB"/>
    <w:multiLevelType w:val="hybridMultilevel"/>
    <w:tmpl w:val="52ECA1E6"/>
    <w:lvl w:ilvl="0" w:tplc="863C4FB8">
      <w:start w:val="6"/>
      <w:numFmt w:val="decimal"/>
      <w:lvlText w:val="%1."/>
      <w:lvlJc w:val="left"/>
    </w:lvl>
    <w:lvl w:ilvl="1" w:tplc="9AA65D40">
      <w:numFmt w:val="decimal"/>
      <w:lvlText w:val=""/>
      <w:lvlJc w:val="left"/>
    </w:lvl>
    <w:lvl w:ilvl="2" w:tplc="C9903AF0">
      <w:numFmt w:val="decimal"/>
      <w:lvlText w:val=""/>
      <w:lvlJc w:val="left"/>
    </w:lvl>
    <w:lvl w:ilvl="3" w:tplc="9906E890">
      <w:numFmt w:val="decimal"/>
      <w:lvlText w:val=""/>
      <w:lvlJc w:val="left"/>
    </w:lvl>
    <w:lvl w:ilvl="4" w:tplc="6F64DBFE">
      <w:numFmt w:val="decimal"/>
      <w:lvlText w:val=""/>
      <w:lvlJc w:val="left"/>
    </w:lvl>
    <w:lvl w:ilvl="5" w:tplc="1FD0C420">
      <w:numFmt w:val="decimal"/>
      <w:lvlText w:val=""/>
      <w:lvlJc w:val="left"/>
    </w:lvl>
    <w:lvl w:ilvl="6" w:tplc="BBC4D21E">
      <w:numFmt w:val="decimal"/>
      <w:lvlText w:val=""/>
      <w:lvlJc w:val="left"/>
    </w:lvl>
    <w:lvl w:ilvl="7" w:tplc="78A6E518">
      <w:numFmt w:val="decimal"/>
      <w:lvlText w:val=""/>
      <w:lvlJc w:val="left"/>
    </w:lvl>
    <w:lvl w:ilvl="8" w:tplc="625CE0C8">
      <w:numFmt w:val="decimal"/>
      <w:lvlText w:val=""/>
      <w:lvlJc w:val="left"/>
    </w:lvl>
  </w:abstractNum>
  <w:abstractNum w:abstractNumId="3">
    <w:nsid w:val="0000153C"/>
    <w:multiLevelType w:val="hybridMultilevel"/>
    <w:tmpl w:val="E778A7D8"/>
    <w:lvl w:ilvl="0" w:tplc="AD60BA1E">
      <w:start w:val="1"/>
      <w:numFmt w:val="bullet"/>
      <w:lvlText w:val="и"/>
      <w:lvlJc w:val="left"/>
    </w:lvl>
    <w:lvl w:ilvl="1" w:tplc="9D5C7818">
      <w:numFmt w:val="decimal"/>
      <w:lvlText w:val=""/>
      <w:lvlJc w:val="left"/>
    </w:lvl>
    <w:lvl w:ilvl="2" w:tplc="9C945042">
      <w:numFmt w:val="decimal"/>
      <w:lvlText w:val=""/>
      <w:lvlJc w:val="left"/>
    </w:lvl>
    <w:lvl w:ilvl="3" w:tplc="7DBC27A6">
      <w:numFmt w:val="decimal"/>
      <w:lvlText w:val=""/>
      <w:lvlJc w:val="left"/>
    </w:lvl>
    <w:lvl w:ilvl="4" w:tplc="810E9F82">
      <w:numFmt w:val="decimal"/>
      <w:lvlText w:val=""/>
      <w:lvlJc w:val="left"/>
    </w:lvl>
    <w:lvl w:ilvl="5" w:tplc="DAB86F5E">
      <w:numFmt w:val="decimal"/>
      <w:lvlText w:val=""/>
      <w:lvlJc w:val="left"/>
    </w:lvl>
    <w:lvl w:ilvl="6" w:tplc="E06417EE">
      <w:numFmt w:val="decimal"/>
      <w:lvlText w:val=""/>
      <w:lvlJc w:val="left"/>
    </w:lvl>
    <w:lvl w:ilvl="7" w:tplc="75EC4438">
      <w:numFmt w:val="decimal"/>
      <w:lvlText w:val=""/>
      <w:lvlJc w:val="left"/>
    </w:lvl>
    <w:lvl w:ilvl="8" w:tplc="6A36F25C">
      <w:numFmt w:val="decimal"/>
      <w:lvlText w:val=""/>
      <w:lvlJc w:val="left"/>
    </w:lvl>
  </w:abstractNum>
  <w:abstractNum w:abstractNumId="4">
    <w:nsid w:val="000026E9"/>
    <w:multiLevelType w:val="hybridMultilevel"/>
    <w:tmpl w:val="A57C3278"/>
    <w:lvl w:ilvl="0" w:tplc="92D4558E">
      <w:start w:val="4"/>
      <w:numFmt w:val="decimal"/>
      <w:lvlText w:val="%1."/>
      <w:lvlJc w:val="left"/>
    </w:lvl>
    <w:lvl w:ilvl="1" w:tplc="818C3C70">
      <w:numFmt w:val="decimal"/>
      <w:lvlText w:val=""/>
      <w:lvlJc w:val="left"/>
    </w:lvl>
    <w:lvl w:ilvl="2" w:tplc="11D8E392">
      <w:numFmt w:val="decimal"/>
      <w:lvlText w:val=""/>
      <w:lvlJc w:val="left"/>
    </w:lvl>
    <w:lvl w:ilvl="3" w:tplc="FB1C1DE6">
      <w:numFmt w:val="decimal"/>
      <w:lvlText w:val=""/>
      <w:lvlJc w:val="left"/>
    </w:lvl>
    <w:lvl w:ilvl="4" w:tplc="68AC089C">
      <w:numFmt w:val="decimal"/>
      <w:lvlText w:val=""/>
      <w:lvlJc w:val="left"/>
    </w:lvl>
    <w:lvl w:ilvl="5" w:tplc="A5F0870C">
      <w:numFmt w:val="decimal"/>
      <w:lvlText w:val=""/>
      <w:lvlJc w:val="left"/>
    </w:lvl>
    <w:lvl w:ilvl="6" w:tplc="4E080522">
      <w:numFmt w:val="decimal"/>
      <w:lvlText w:val=""/>
      <w:lvlJc w:val="left"/>
    </w:lvl>
    <w:lvl w:ilvl="7" w:tplc="40C071EC">
      <w:numFmt w:val="decimal"/>
      <w:lvlText w:val=""/>
      <w:lvlJc w:val="left"/>
    </w:lvl>
    <w:lvl w:ilvl="8" w:tplc="D6E0D212">
      <w:numFmt w:val="decimal"/>
      <w:lvlText w:val=""/>
      <w:lvlJc w:val="left"/>
    </w:lvl>
  </w:abstractNum>
  <w:abstractNum w:abstractNumId="5">
    <w:nsid w:val="00002EA6"/>
    <w:multiLevelType w:val="hybridMultilevel"/>
    <w:tmpl w:val="19CACBBE"/>
    <w:lvl w:ilvl="0" w:tplc="AD7E34FC">
      <w:start w:val="5"/>
      <w:numFmt w:val="decimal"/>
      <w:lvlText w:val="%1."/>
      <w:lvlJc w:val="left"/>
    </w:lvl>
    <w:lvl w:ilvl="1" w:tplc="2CDEAEA4">
      <w:numFmt w:val="decimal"/>
      <w:lvlText w:val=""/>
      <w:lvlJc w:val="left"/>
    </w:lvl>
    <w:lvl w:ilvl="2" w:tplc="4D6475C8">
      <w:numFmt w:val="decimal"/>
      <w:lvlText w:val=""/>
      <w:lvlJc w:val="left"/>
    </w:lvl>
    <w:lvl w:ilvl="3" w:tplc="D36A16EE">
      <w:numFmt w:val="decimal"/>
      <w:lvlText w:val=""/>
      <w:lvlJc w:val="left"/>
    </w:lvl>
    <w:lvl w:ilvl="4" w:tplc="27E4D018">
      <w:numFmt w:val="decimal"/>
      <w:lvlText w:val=""/>
      <w:lvlJc w:val="left"/>
    </w:lvl>
    <w:lvl w:ilvl="5" w:tplc="C94021B6">
      <w:numFmt w:val="decimal"/>
      <w:lvlText w:val=""/>
      <w:lvlJc w:val="left"/>
    </w:lvl>
    <w:lvl w:ilvl="6" w:tplc="B9EAE55C">
      <w:numFmt w:val="decimal"/>
      <w:lvlText w:val=""/>
      <w:lvlJc w:val="left"/>
    </w:lvl>
    <w:lvl w:ilvl="7" w:tplc="928EF4E6">
      <w:numFmt w:val="decimal"/>
      <w:lvlText w:val=""/>
      <w:lvlJc w:val="left"/>
    </w:lvl>
    <w:lvl w:ilvl="8" w:tplc="A75ABD6C">
      <w:numFmt w:val="decimal"/>
      <w:lvlText w:val=""/>
      <w:lvlJc w:val="left"/>
    </w:lvl>
  </w:abstractNum>
  <w:abstractNum w:abstractNumId="6">
    <w:nsid w:val="000041BB"/>
    <w:multiLevelType w:val="hybridMultilevel"/>
    <w:tmpl w:val="32DA5526"/>
    <w:lvl w:ilvl="0" w:tplc="EE0E1E0C">
      <w:start w:val="3"/>
      <w:numFmt w:val="decimal"/>
      <w:lvlText w:val="%1."/>
      <w:lvlJc w:val="left"/>
    </w:lvl>
    <w:lvl w:ilvl="1" w:tplc="05B425AA">
      <w:numFmt w:val="decimal"/>
      <w:lvlText w:val=""/>
      <w:lvlJc w:val="left"/>
    </w:lvl>
    <w:lvl w:ilvl="2" w:tplc="641284C4">
      <w:numFmt w:val="decimal"/>
      <w:lvlText w:val=""/>
      <w:lvlJc w:val="left"/>
    </w:lvl>
    <w:lvl w:ilvl="3" w:tplc="B6C09C66">
      <w:numFmt w:val="decimal"/>
      <w:lvlText w:val=""/>
      <w:lvlJc w:val="left"/>
    </w:lvl>
    <w:lvl w:ilvl="4" w:tplc="5FCEFB68">
      <w:numFmt w:val="decimal"/>
      <w:lvlText w:val=""/>
      <w:lvlJc w:val="left"/>
    </w:lvl>
    <w:lvl w:ilvl="5" w:tplc="827EAD26">
      <w:numFmt w:val="decimal"/>
      <w:lvlText w:val=""/>
      <w:lvlJc w:val="left"/>
    </w:lvl>
    <w:lvl w:ilvl="6" w:tplc="291EE40C">
      <w:numFmt w:val="decimal"/>
      <w:lvlText w:val=""/>
      <w:lvlJc w:val="left"/>
    </w:lvl>
    <w:lvl w:ilvl="7" w:tplc="24C0659E">
      <w:numFmt w:val="decimal"/>
      <w:lvlText w:val=""/>
      <w:lvlJc w:val="left"/>
    </w:lvl>
    <w:lvl w:ilvl="8" w:tplc="FCC81DC0">
      <w:numFmt w:val="decimal"/>
      <w:lvlText w:val=""/>
      <w:lvlJc w:val="left"/>
    </w:lvl>
  </w:abstractNum>
  <w:abstractNum w:abstractNumId="7">
    <w:nsid w:val="00005AF1"/>
    <w:multiLevelType w:val="hybridMultilevel"/>
    <w:tmpl w:val="EECC9456"/>
    <w:lvl w:ilvl="0" w:tplc="450E92A4">
      <w:start w:val="1"/>
      <w:numFmt w:val="bullet"/>
      <w:lvlText w:val="и"/>
      <w:lvlJc w:val="left"/>
    </w:lvl>
    <w:lvl w:ilvl="1" w:tplc="2B223D72">
      <w:numFmt w:val="decimal"/>
      <w:lvlText w:val=""/>
      <w:lvlJc w:val="left"/>
    </w:lvl>
    <w:lvl w:ilvl="2" w:tplc="C2E67506">
      <w:numFmt w:val="decimal"/>
      <w:lvlText w:val=""/>
      <w:lvlJc w:val="left"/>
    </w:lvl>
    <w:lvl w:ilvl="3" w:tplc="D3DAE68C">
      <w:numFmt w:val="decimal"/>
      <w:lvlText w:val=""/>
      <w:lvlJc w:val="left"/>
    </w:lvl>
    <w:lvl w:ilvl="4" w:tplc="052E2568">
      <w:numFmt w:val="decimal"/>
      <w:lvlText w:val=""/>
      <w:lvlJc w:val="left"/>
    </w:lvl>
    <w:lvl w:ilvl="5" w:tplc="558E99C8">
      <w:numFmt w:val="decimal"/>
      <w:lvlText w:val=""/>
      <w:lvlJc w:val="left"/>
    </w:lvl>
    <w:lvl w:ilvl="6" w:tplc="14B498F4">
      <w:numFmt w:val="decimal"/>
      <w:lvlText w:val=""/>
      <w:lvlJc w:val="left"/>
    </w:lvl>
    <w:lvl w:ilvl="7" w:tplc="4A20152C">
      <w:numFmt w:val="decimal"/>
      <w:lvlText w:val=""/>
      <w:lvlJc w:val="left"/>
    </w:lvl>
    <w:lvl w:ilvl="8" w:tplc="8B9A0446">
      <w:numFmt w:val="decimal"/>
      <w:lvlText w:val=""/>
      <w:lvlJc w:val="left"/>
    </w:lvl>
  </w:abstractNum>
  <w:abstractNum w:abstractNumId="8">
    <w:nsid w:val="00006DF1"/>
    <w:multiLevelType w:val="hybridMultilevel"/>
    <w:tmpl w:val="A83A3A94"/>
    <w:lvl w:ilvl="0" w:tplc="C4022D98">
      <w:start w:val="2"/>
      <w:numFmt w:val="decimal"/>
      <w:lvlText w:val="%1."/>
      <w:lvlJc w:val="left"/>
    </w:lvl>
    <w:lvl w:ilvl="1" w:tplc="AF62B46C">
      <w:numFmt w:val="decimal"/>
      <w:lvlText w:val=""/>
      <w:lvlJc w:val="left"/>
    </w:lvl>
    <w:lvl w:ilvl="2" w:tplc="2CE6C5A6">
      <w:numFmt w:val="decimal"/>
      <w:lvlText w:val=""/>
      <w:lvlJc w:val="left"/>
    </w:lvl>
    <w:lvl w:ilvl="3" w:tplc="F5F0BC96">
      <w:numFmt w:val="decimal"/>
      <w:lvlText w:val=""/>
      <w:lvlJc w:val="left"/>
    </w:lvl>
    <w:lvl w:ilvl="4" w:tplc="75F22966">
      <w:numFmt w:val="decimal"/>
      <w:lvlText w:val=""/>
      <w:lvlJc w:val="left"/>
    </w:lvl>
    <w:lvl w:ilvl="5" w:tplc="7248C53A">
      <w:numFmt w:val="decimal"/>
      <w:lvlText w:val=""/>
      <w:lvlJc w:val="left"/>
    </w:lvl>
    <w:lvl w:ilvl="6" w:tplc="D586F0B2">
      <w:numFmt w:val="decimal"/>
      <w:lvlText w:val=""/>
      <w:lvlJc w:val="left"/>
    </w:lvl>
    <w:lvl w:ilvl="7" w:tplc="6A90ACEC">
      <w:numFmt w:val="decimal"/>
      <w:lvlText w:val=""/>
      <w:lvlJc w:val="left"/>
    </w:lvl>
    <w:lvl w:ilvl="8" w:tplc="7F962A30">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1143C"/>
    <w:rsid w:val="00094434"/>
    <w:rsid w:val="0027584C"/>
    <w:rsid w:val="00324A37"/>
    <w:rsid w:val="00355BBA"/>
    <w:rsid w:val="00441CC0"/>
    <w:rsid w:val="0049652C"/>
    <w:rsid w:val="0051143C"/>
    <w:rsid w:val="005A17B3"/>
    <w:rsid w:val="00695910"/>
    <w:rsid w:val="006C31CF"/>
    <w:rsid w:val="008E3C6D"/>
    <w:rsid w:val="009F24F7"/>
    <w:rsid w:val="00A6698C"/>
    <w:rsid w:val="00A66AE4"/>
    <w:rsid w:val="00BC6339"/>
    <w:rsid w:val="00D02A2A"/>
    <w:rsid w:val="00D50ECF"/>
    <w:rsid w:val="00F836FC"/>
    <w:rsid w:val="00FE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324A37"/>
    <w:pPr>
      <w:tabs>
        <w:tab w:val="center" w:pos="4677"/>
        <w:tab w:val="right" w:pos="9355"/>
      </w:tabs>
    </w:pPr>
  </w:style>
  <w:style w:type="character" w:customStyle="1" w:styleId="a5">
    <w:name w:val="Верхний колонтитул Знак"/>
    <w:basedOn w:val="a0"/>
    <w:link w:val="a4"/>
    <w:uiPriority w:val="99"/>
    <w:semiHidden/>
    <w:rsid w:val="00324A37"/>
  </w:style>
  <w:style w:type="paragraph" w:styleId="a6">
    <w:name w:val="footer"/>
    <w:basedOn w:val="a"/>
    <w:link w:val="a7"/>
    <w:uiPriority w:val="99"/>
    <w:unhideWhenUsed/>
    <w:rsid w:val="00324A37"/>
    <w:pPr>
      <w:tabs>
        <w:tab w:val="center" w:pos="4677"/>
        <w:tab w:val="right" w:pos="9355"/>
      </w:tabs>
    </w:pPr>
  </w:style>
  <w:style w:type="character" w:customStyle="1" w:styleId="a7">
    <w:name w:val="Нижний колонтитул Знак"/>
    <w:basedOn w:val="a0"/>
    <w:link w:val="a6"/>
    <w:uiPriority w:val="99"/>
    <w:rsid w:val="00324A37"/>
  </w:style>
  <w:style w:type="paragraph" w:styleId="a8">
    <w:name w:val="Balloon Text"/>
    <w:basedOn w:val="a"/>
    <w:link w:val="a9"/>
    <w:uiPriority w:val="99"/>
    <w:semiHidden/>
    <w:unhideWhenUsed/>
    <w:rsid w:val="00BC6339"/>
    <w:rPr>
      <w:rFonts w:ascii="Tahoma" w:hAnsi="Tahoma" w:cs="Tahoma"/>
      <w:sz w:val="16"/>
      <w:szCs w:val="16"/>
    </w:rPr>
  </w:style>
  <w:style w:type="character" w:customStyle="1" w:styleId="a9">
    <w:name w:val="Текст выноски Знак"/>
    <w:basedOn w:val="a0"/>
    <w:link w:val="a8"/>
    <w:uiPriority w:val="99"/>
    <w:semiHidden/>
    <w:rsid w:val="00BC6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2713</Words>
  <Characters>15465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Конорев</cp:lastModifiedBy>
  <cp:revision>7</cp:revision>
  <cp:lastPrinted>2021-06-08T09:15:00Z</cp:lastPrinted>
  <dcterms:created xsi:type="dcterms:W3CDTF">2021-06-08T11:12:00Z</dcterms:created>
  <dcterms:modified xsi:type="dcterms:W3CDTF">2021-06-16T09:29:00Z</dcterms:modified>
</cp:coreProperties>
</file>